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135AF" w14:textId="1B7F1ECF" w:rsidR="008221B0" w:rsidRPr="003B668E" w:rsidRDefault="00615885" w:rsidP="00AA5D2D">
      <w:pPr>
        <w:pStyle w:val="Title"/>
        <w:rPr>
          <w:sz w:val="48"/>
          <w:szCs w:val="48"/>
        </w:rPr>
      </w:pPr>
      <w:r w:rsidRPr="003B668E">
        <w:rPr>
          <w:noProof/>
          <w:w w:val="98"/>
          <w:sz w:val="48"/>
          <w:szCs w:val="48"/>
        </w:rPr>
        <w:t>Child</w:t>
      </w:r>
      <w:r w:rsidR="000B61DA" w:rsidRPr="003B668E">
        <w:rPr>
          <w:rFonts w:cs="Calibri"/>
          <w:noProof/>
          <w:w w:val="98"/>
          <w:sz w:val="48"/>
          <w:szCs w:val="48"/>
        </w:rPr>
        <w:t xml:space="preserve"> </w:t>
      </w:r>
      <w:r w:rsidRPr="003B668E">
        <w:rPr>
          <w:noProof/>
          <w:w w:val="98"/>
          <w:sz w:val="48"/>
          <w:szCs w:val="48"/>
        </w:rPr>
        <w:t>Protection</w:t>
      </w:r>
      <w:r w:rsidR="000B61DA" w:rsidRPr="003B668E">
        <w:rPr>
          <w:rFonts w:cs="Calibri"/>
          <w:noProof/>
          <w:w w:val="98"/>
          <w:sz w:val="48"/>
          <w:szCs w:val="48"/>
        </w:rPr>
        <w:t xml:space="preserve"> </w:t>
      </w:r>
      <w:r w:rsidRPr="003B668E">
        <w:rPr>
          <w:noProof/>
          <w:w w:val="98"/>
          <w:sz w:val="48"/>
          <w:szCs w:val="48"/>
        </w:rPr>
        <w:t>Policy</w:t>
      </w:r>
      <w:r w:rsidR="001B1FE1" w:rsidRPr="003B668E">
        <w:rPr>
          <w:noProof/>
          <w:w w:val="98"/>
          <w:sz w:val="48"/>
          <w:szCs w:val="48"/>
        </w:rPr>
        <w:t xml:space="preserve"> &amp; Guidance</w:t>
      </w:r>
    </w:p>
    <w:p w14:paraId="77848FFC" w14:textId="3E807D0A" w:rsidR="0095291E" w:rsidRPr="0095291E" w:rsidRDefault="0095291E" w:rsidP="0095291E">
      <w:pPr>
        <w:pStyle w:val="NoSpacing"/>
        <w:rPr>
          <w:i/>
          <w:iCs/>
          <w:color w:val="808080" w:themeColor="background1" w:themeShade="80"/>
          <w:sz w:val="20"/>
          <w:szCs w:val="20"/>
          <w:lang w:val="en-NZ"/>
        </w:rPr>
      </w:pPr>
      <w:r w:rsidRPr="00345CE7">
        <w:rPr>
          <w:b/>
          <w:bCs/>
          <w:i/>
          <w:iCs/>
          <w:color w:val="808080" w:themeColor="background1" w:themeShade="80"/>
          <w:sz w:val="20"/>
          <w:szCs w:val="20"/>
          <w:lang w:val="en-NZ"/>
        </w:rPr>
        <w:t>ECE Services</w:t>
      </w:r>
      <w:r w:rsidRPr="0095291E">
        <w:rPr>
          <w:i/>
          <w:iCs/>
          <w:color w:val="808080" w:themeColor="background1" w:themeShade="80"/>
          <w:sz w:val="20"/>
          <w:szCs w:val="20"/>
          <w:lang w:val="en-NZ"/>
        </w:rPr>
        <w:t xml:space="preserve">: </w:t>
      </w:r>
      <w:r w:rsidR="00F54B7D">
        <w:rPr>
          <w:i/>
          <w:iCs/>
          <w:color w:val="808080" w:themeColor="background1" w:themeShade="80"/>
          <w:sz w:val="20"/>
          <w:szCs w:val="20"/>
          <w:lang w:val="en-NZ"/>
        </w:rPr>
        <w:t>Y</w:t>
      </w:r>
      <w:r w:rsidRPr="0095291E">
        <w:rPr>
          <w:i/>
          <w:iCs/>
          <w:color w:val="808080" w:themeColor="background1" w:themeShade="80"/>
          <w:sz w:val="20"/>
          <w:szCs w:val="20"/>
          <w:lang w:val="en-NZ"/>
        </w:rPr>
        <w:t>ou may use this policy but you must ensure that you adapt it to your own organisation</w:t>
      </w:r>
      <w:r w:rsidR="00345CE7">
        <w:rPr>
          <w:i/>
          <w:iCs/>
          <w:color w:val="808080" w:themeColor="background1" w:themeShade="80"/>
          <w:sz w:val="20"/>
          <w:szCs w:val="20"/>
          <w:lang w:val="en-NZ"/>
        </w:rPr>
        <w:t xml:space="preserve"> to e</w:t>
      </w:r>
      <w:r w:rsidR="00345CE7" w:rsidRPr="0095291E">
        <w:rPr>
          <w:i/>
          <w:iCs/>
          <w:color w:val="808080" w:themeColor="background1" w:themeShade="80"/>
          <w:sz w:val="20"/>
          <w:szCs w:val="20"/>
          <w:lang w:val="en-NZ"/>
        </w:rPr>
        <w:t>nsure that you can honour the commitments</w:t>
      </w:r>
      <w:r w:rsidR="00345CE7">
        <w:rPr>
          <w:i/>
          <w:iCs/>
          <w:color w:val="808080" w:themeColor="background1" w:themeShade="80"/>
          <w:sz w:val="20"/>
          <w:szCs w:val="20"/>
          <w:lang w:val="en-NZ"/>
        </w:rPr>
        <w:t xml:space="preserve"> it makes</w:t>
      </w:r>
      <w:r w:rsidRPr="0095291E">
        <w:rPr>
          <w:i/>
          <w:iCs/>
          <w:color w:val="808080" w:themeColor="background1" w:themeShade="80"/>
          <w:sz w:val="20"/>
          <w:szCs w:val="20"/>
          <w:lang w:val="en-NZ"/>
        </w:rPr>
        <w:t xml:space="preserve">. </w:t>
      </w:r>
      <w:r w:rsidR="00345CE7">
        <w:rPr>
          <w:i/>
          <w:iCs/>
          <w:color w:val="808080" w:themeColor="background1" w:themeShade="80"/>
          <w:sz w:val="20"/>
          <w:szCs w:val="20"/>
          <w:lang w:val="en-NZ"/>
        </w:rPr>
        <w:t xml:space="preserve">You must consult staff and whānau before adopting any policy. </w:t>
      </w:r>
      <w:r w:rsidR="00132E2F">
        <w:rPr>
          <w:i/>
          <w:iCs/>
          <w:color w:val="808080" w:themeColor="background1" w:themeShade="80"/>
          <w:sz w:val="20"/>
          <w:szCs w:val="20"/>
          <w:lang w:val="en-NZ"/>
        </w:rPr>
        <w:t>Specifically, you must ensure that all staff understand it.</w:t>
      </w:r>
    </w:p>
    <w:p w14:paraId="375E7A8B" w14:textId="1D238A7D" w:rsidR="008221B0" w:rsidRPr="008221B0" w:rsidRDefault="008221B0" w:rsidP="00AA5D2D">
      <w:pPr>
        <w:pStyle w:val="Heading1"/>
        <w:rPr>
          <w:lang w:val="en-NZ"/>
        </w:rPr>
      </w:pPr>
      <w:r w:rsidRPr="008221B0">
        <w:rPr>
          <w:lang w:val="en-NZ"/>
        </w:rPr>
        <w:t xml:space="preserve">Policy summary </w:t>
      </w:r>
    </w:p>
    <w:p w14:paraId="3E8FFF83" w14:textId="264263A3" w:rsidR="008221B0" w:rsidRPr="008221B0" w:rsidRDefault="008221B0" w:rsidP="00BD5BDD">
      <w:pPr>
        <w:rPr>
          <w:lang w:val="en-NZ"/>
        </w:rPr>
      </w:pPr>
      <w:r w:rsidRPr="008221B0">
        <w:rPr>
          <w:lang w:val="en-NZ"/>
        </w:rPr>
        <w:t xml:space="preserve">This policy outlines our commitment to child protection. It includes our protocols when child abuse is reported to us or suspected by us. It also includes practice notes on measures to be taken to prevent child abuse. </w:t>
      </w:r>
      <w:r w:rsidR="00A92810">
        <w:rPr>
          <w:lang w:val="en-NZ"/>
        </w:rPr>
        <w:t>S</w:t>
      </w:r>
      <w:r w:rsidRPr="008221B0">
        <w:rPr>
          <w:lang w:val="en-NZ"/>
        </w:rPr>
        <w:t xml:space="preserve">taff are expected to be familiar with this policy and </w:t>
      </w:r>
      <w:r w:rsidR="007907A7">
        <w:rPr>
          <w:lang w:val="en-NZ"/>
        </w:rPr>
        <w:t xml:space="preserve">to </w:t>
      </w:r>
      <w:r w:rsidRPr="008221B0">
        <w:rPr>
          <w:lang w:val="en-NZ"/>
        </w:rPr>
        <w:t xml:space="preserve">abide by it. </w:t>
      </w:r>
    </w:p>
    <w:p w14:paraId="354A1656" w14:textId="77777777" w:rsidR="008221B0" w:rsidRPr="008221B0" w:rsidRDefault="008221B0" w:rsidP="00AA5D2D">
      <w:pPr>
        <w:pStyle w:val="Heading1"/>
        <w:rPr>
          <w:lang w:val="en-NZ"/>
        </w:rPr>
      </w:pPr>
      <w:r w:rsidRPr="008221B0">
        <w:rPr>
          <w:lang w:val="en-NZ"/>
        </w:rPr>
        <w:t xml:space="preserve">Purpose statement </w:t>
      </w:r>
    </w:p>
    <w:p w14:paraId="7647C199" w14:textId="77777777" w:rsidR="008221B0" w:rsidRPr="008221B0" w:rsidRDefault="008221B0" w:rsidP="00AA5D2D">
      <w:pPr>
        <w:rPr>
          <w:lang w:val="en-NZ"/>
        </w:rPr>
      </w:pPr>
      <w:r w:rsidRPr="008221B0">
        <w:rPr>
          <w:lang w:val="en-NZ"/>
        </w:rPr>
        <w:t xml:space="preserve">We have an obligation to ensure the wellbeing of children in our care and are committed to the prevention of child abuse and neglect and to the protection of all children. The safety and wellbeing of the child is our top priority when investigating suspected or alleged abuse. </w:t>
      </w:r>
    </w:p>
    <w:p w14:paraId="39DAFB0D" w14:textId="07A07B47" w:rsidR="008221B0" w:rsidRPr="008221B0" w:rsidRDefault="008221B0" w:rsidP="00AA5D2D">
      <w:pPr>
        <w:rPr>
          <w:lang w:val="en-NZ"/>
        </w:rPr>
      </w:pPr>
      <w:r w:rsidRPr="008221B0">
        <w:rPr>
          <w:lang w:val="en-NZ"/>
        </w:rPr>
        <w:t xml:space="preserve">We support the roles of the New Zealand Police and </w:t>
      </w:r>
      <w:r w:rsidR="00334D97">
        <w:rPr>
          <w:lang w:val="en-NZ"/>
        </w:rPr>
        <w:t xml:space="preserve">Oranga Tamariki (formerly </w:t>
      </w:r>
      <w:r w:rsidRPr="008221B0">
        <w:rPr>
          <w:lang w:val="en-NZ"/>
        </w:rPr>
        <w:t>Child, Youth and Family</w:t>
      </w:r>
      <w:r w:rsidR="00334D97">
        <w:rPr>
          <w:lang w:val="en-NZ"/>
        </w:rPr>
        <w:t>)</w:t>
      </w:r>
      <w:r w:rsidRPr="008221B0">
        <w:rPr>
          <w:lang w:val="en-NZ"/>
        </w:rPr>
        <w:t xml:space="preserve"> in the</w:t>
      </w:r>
      <w:r w:rsidR="000E7BBA">
        <w:rPr>
          <w:lang w:val="en-NZ"/>
        </w:rPr>
        <w:t>ir</w:t>
      </w:r>
      <w:r w:rsidRPr="008221B0">
        <w:rPr>
          <w:lang w:val="en-NZ"/>
        </w:rPr>
        <w:t xml:space="preserve"> investigation of suspected abuse</w:t>
      </w:r>
      <w:r w:rsidR="000F1771">
        <w:rPr>
          <w:lang w:val="en-NZ"/>
        </w:rPr>
        <w:t xml:space="preserve">. </w:t>
      </w:r>
      <w:r w:rsidR="000F1771" w:rsidRPr="000F1771">
        <w:t>Our role is to advocate and escalate</w:t>
      </w:r>
      <w:r w:rsidRPr="008221B0">
        <w:rPr>
          <w:lang w:val="en-NZ"/>
        </w:rPr>
        <w:t xml:space="preserve"> </w:t>
      </w:r>
      <w:r w:rsidR="000F1771">
        <w:rPr>
          <w:lang w:val="en-NZ"/>
        </w:rPr>
        <w:t>concerns about a child’s safety</w:t>
      </w:r>
      <w:r w:rsidR="00652736">
        <w:rPr>
          <w:lang w:val="en-NZ"/>
        </w:rPr>
        <w:t>,</w:t>
      </w:r>
      <w:r w:rsidR="000F1771">
        <w:rPr>
          <w:lang w:val="en-NZ"/>
        </w:rPr>
        <w:t xml:space="preserve"> </w:t>
      </w:r>
      <w:r w:rsidRPr="008221B0">
        <w:rPr>
          <w:lang w:val="en-NZ"/>
        </w:rPr>
        <w:t xml:space="preserve">and </w:t>
      </w:r>
      <w:r w:rsidR="000E7BBA">
        <w:rPr>
          <w:lang w:val="en-NZ"/>
        </w:rPr>
        <w:t xml:space="preserve">we </w:t>
      </w:r>
      <w:r w:rsidRPr="008221B0">
        <w:rPr>
          <w:lang w:val="en-NZ"/>
        </w:rPr>
        <w:t>will report suspected/alleged abuse to these agencies</w:t>
      </w:r>
      <w:r w:rsidR="000E7BBA">
        <w:rPr>
          <w:lang w:val="en-NZ"/>
        </w:rPr>
        <w:t xml:space="preserve"> and </w:t>
      </w:r>
      <w:r w:rsidR="00087CBE">
        <w:rPr>
          <w:lang w:val="en-NZ"/>
        </w:rPr>
        <w:t xml:space="preserve">to </w:t>
      </w:r>
      <w:r w:rsidR="000E7BBA">
        <w:rPr>
          <w:lang w:val="en-NZ"/>
        </w:rPr>
        <w:t xml:space="preserve">the </w:t>
      </w:r>
      <w:r w:rsidR="006958A6" w:rsidRPr="006958A6">
        <w:t>The Director of Regulation (ERO)</w:t>
      </w:r>
      <w:r w:rsidR="006958A6" w:rsidRPr="006958A6">
        <w:rPr>
          <w:lang w:val="en-NZ"/>
        </w:rPr>
        <w:t xml:space="preserve"> </w:t>
      </w:r>
      <w:r w:rsidR="00047DFC">
        <w:rPr>
          <w:lang w:val="en-NZ"/>
        </w:rPr>
        <w:t>(HS128)</w:t>
      </w:r>
      <w:r w:rsidRPr="008221B0">
        <w:rPr>
          <w:lang w:val="en-NZ"/>
        </w:rPr>
        <w:t xml:space="preserve">. </w:t>
      </w:r>
    </w:p>
    <w:p w14:paraId="20DDEDED" w14:textId="2C416C43" w:rsidR="008221B0" w:rsidRPr="008221B0" w:rsidRDefault="008221B0" w:rsidP="00AA5D2D">
      <w:pPr>
        <w:rPr>
          <w:lang w:val="en-NZ"/>
        </w:rPr>
      </w:pPr>
      <w:r w:rsidRPr="008221B0">
        <w:rPr>
          <w:lang w:val="en-NZ"/>
        </w:rPr>
        <w:t xml:space="preserve">We </w:t>
      </w:r>
      <w:r w:rsidR="00260107">
        <w:rPr>
          <w:lang w:val="en-NZ"/>
        </w:rPr>
        <w:t xml:space="preserve">will work to </w:t>
      </w:r>
      <w:r w:rsidRPr="008221B0">
        <w:rPr>
          <w:lang w:val="en-NZ"/>
        </w:rPr>
        <w:t>support families/whānau to protect their children</w:t>
      </w:r>
      <w:r w:rsidR="00652736">
        <w:rPr>
          <w:lang w:val="en-NZ"/>
        </w:rPr>
        <w:t>,</w:t>
      </w:r>
      <w:r w:rsidR="0095291E">
        <w:rPr>
          <w:lang w:val="en-NZ"/>
        </w:rPr>
        <w:t xml:space="preserve"> and w</w:t>
      </w:r>
      <w:r w:rsidRPr="008221B0">
        <w:rPr>
          <w:lang w:val="en-NZ"/>
        </w:rPr>
        <w:t xml:space="preserve">e </w:t>
      </w:r>
      <w:r w:rsidR="00260107">
        <w:rPr>
          <w:lang w:val="en-NZ"/>
        </w:rPr>
        <w:t xml:space="preserve">will always work to </w:t>
      </w:r>
      <w:r w:rsidRPr="008221B0">
        <w:rPr>
          <w:lang w:val="en-NZ"/>
        </w:rPr>
        <w:t xml:space="preserve">provide a safe environment, free from </w:t>
      </w:r>
      <w:r w:rsidR="00DD12DB">
        <w:rPr>
          <w:lang w:val="en-NZ"/>
        </w:rPr>
        <w:t xml:space="preserve">neglect, </w:t>
      </w:r>
      <w:r w:rsidRPr="008221B0">
        <w:rPr>
          <w:lang w:val="en-NZ"/>
        </w:rPr>
        <w:t xml:space="preserve">physical, emotional, verbal or sexual abuse. </w:t>
      </w:r>
    </w:p>
    <w:p w14:paraId="7CFD6C85" w14:textId="77777777" w:rsidR="008221B0" w:rsidRPr="008221B0" w:rsidRDefault="008221B0" w:rsidP="00AA5D2D">
      <w:pPr>
        <w:pStyle w:val="Heading1"/>
        <w:rPr>
          <w:lang w:val="en-NZ"/>
        </w:rPr>
      </w:pPr>
      <w:r w:rsidRPr="008221B0">
        <w:rPr>
          <w:lang w:val="en-NZ"/>
        </w:rPr>
        <w:t xml:space="preserve">Policy principles </w:t>
      </w:r>
    </w:p>
    <w:p w14:paraId="213918D6" w14:textId="77777777"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The interest and protection of the child is paramount in all actions. </w:t>
      </w:r>
    </w:p>
    <w:p w14:paraId="496F61F9" w14:textId="771A44EF"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recognise the rights of family/whānau to participate in the decision-making about their children. </w:t>
      </w:r>
    </w:p>
    <w:p w14:paraId="510E723C" w14:textId="4B79820F"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have a commitment to ensure that all staff are able to identify the signs and symptoms of potential abuse and neglect and are able to </w:t>
      </w:r>
      <w:r w:rsidR="00C960BE">
        <w:rPr>
          <w:i w:val="0"/>
          <w:iCs/>
          <w:sz w:val="22"/>
          <w:szCs w:val="22"/>
          <w:lang w:val="en-NZ"/>
        </w:rPr>
        <w:t>respond</w:t>
      </w:r>
      <w:r w:rsidRPr="00DE55BA">
        <w:rPr>
          <w:i w:val="0"/>
          <w:iCs/>
          <w:sz w:val="22"/>
          <w:szCs w:val="22"/>
          <w:lang w:val="en-NZ"/>
        </w:rPr>
        <w:t xml:space="preserve"> appropriate</w:t>
      </w:r>
      <w:r w:rsidR="00C960BE">
        <w:rPr>
          <w:i w:val="0"/>
          <w:iCs/>
          <w:sz w:val="22"/>
          <w:szCs w:val="22"/>
          <w:lang w:val="en-NZ"/>
        </w:rPr>
        <w:t>ly</w:t>
      </w:r>
      <w:r w:rsidRPr="00DE55BA">
        <w:rPr>
          <w:i w:val="0"/>
          <w:iCs/>
          <w:sz w:val="22"/>
          <w:szCs w:val="22"/>
          <w:lang w:val="en-NZ"/>
        </w:rPr>
        <w:t xml:space="preserve">. </w:t>
      </w:r>
    </w:p>
    <w:p w14:paraId="32414D67" w14:textId="76846B49"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are committed to supporting all staff to work in accordance with this policy, to work with partner agencies and organisations to ensure </w:t>
      </w:r>
      <w:r w:rsidR="00845419" w:rsidRPr="00DE55BA">
        <w:rPr>
          <w:i w:val="0"/>
          <w:iCs/>
          <w:sz w:val="22"/>
          <w:szCs w:val="22"/>
          <w:lang w:val="en-NZ"/>
        </w:rPr>
        <w:t xml:space="preserve">our approach to </w:t>
      </w:r>
      <w:r w:rsidRPr="00DE55BA">
        <w:rPr>
          <w:i w:val="0"/>
          <w:iCs/>
          <w:sz w:val="22"/>
          <w:szCs w:val="22"/>
          <w:lang w:val="en-NZ"/>
        </w:rPr>
        <w:t xml:space="preserve">child protection </w:t>
      </w:r>
      <w:r w:rsidR="00845419" w:rsidRPr="00DE55BA">
        <w:rPr>
          <w:i w:val="0"/>
          <w:iCs/>
          <w:sz w:val="22"/>
          <w:szCs w:val="22"/>
          <w:lang w:val="en-NZ"/>
        </w:rPr>
        <w:t>is</w:t>
      </w:r>
      <w:r w:rsidRPr="00DE55BA">
        <w:rPr>
          <w:i w:val="0"/>
          <w:iCs/>
          <w:sz w:val="22"/>
          <w:szCs w:val="22"/>
          <w:lang w:val="en-NZ"/>
        </w:rPr>
        <w:t xml:space="preserve"> consistent and high quality. </w:t>
      </w:r>
    </w:p>
    <w:p w14:paraId="0E432796" w14:textId="77777777"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will always comply with relevant legislative responsibilities. </w:t>
      </w:r>
    </w:p>
    <w:p w14:paraId="0FE10B9F" w14:textId="597E445D"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are committed to share information in a timely way and to discuss any concerns about an individual child with colleagues or the Person in Charge. </w:t>
      </w:r>
    </w:p>
    <w:p w14:paraId="47878EB4" w14:textId="77777777" w:rsidR="008221B0" w:rsidRPr="00DE55BA" w:rsidRDefault="008221B0" w:rsidP="00DE55BA">
      <w:pPr>
        <w:pStyle w:val="ListParagraph"/>
        <w:numPr>
          <w:ilvl w:val="0"/>
          <w:numId w:val="19"/>
        </w:numPr>
        <w:ind w:left="851"/>
        <w:rPr>
          <w:i w:val="0"/>
          <w:iCs/>
          <w:sz w:val="22"/>
          <w:szCs w:val="22"/>
          <w:lang w:val="en-NZ"/>
        </w:rPr>
      </w:pPr>
      <w:r w:rsidRPr="00DE55BA">
        <w:rPr>
          <w:i w:val="0"/>
          <w:iCs/>
          <w:sz w:val="22"/>
          <w:szCs w:val="22"/>
          <w:lang w:val="en-NZ"/>
        </w:rPr>
        <w:t xml:space="preserve">We are committed to promote a culture where staff feel confident that they can constructively challenge poor practice or raise issues of concern without fear of reprisal. </w:t>
      </w:r>
    </w:p>
    <w:p w14:paraId="6302FAF2" w14:textId="04C56681" w:rsidR="005E33C7" w:rsidRDefault="005E33C7" w:rsidP="00DE55BA">
      <w:pPr>
        <w:pStyle w:val="ListParagraph"/>
        <w:numPr>
          <w:ilvl w:val="0"/>
          <w:numId w:val="19"/>
        </w:numPr>
        <w:ind w:left="851"/>
        <w:rPr>
          <w:i w:val="0"/>
          <w:iCs/>
          <w:sz w:val="22"/>
          <w:szCs w:val="22"/>
        </w:rPr>
      </w:pPr>
      <w:r w:rsidRPr="00DE55BA">
        <w:rPr>
          <w:i w:val="0"/>
          <w:iCs/>
          <w:sz w:val="22"/>
          <w:szCs w:val="22"/>
        </w:rPr>
        <w:t>This policy will be reviewed at least every three years</w:t>
      </w:r>
      <w:r w:rsidR="00054A8F">
        <w:rPr>
          <w:i w:val="0"/>
          <w:iCs/>
          <w:sz w:val="22"/>
          <w:szCs w:val="22"/>
        </w:rPr>
        <w:t xml:space="preserve"> or following an incident</w:t>
      </w:r>
      <w:r w:rsidRPr="00DE55BA">
        <w:rPr>
          <w:i w:val="0"/>
          <w:iCs/>
          <w:sz w:val="22"/>
          <w:szCs w:val="22"/>
        </w:rPr>
        <w:t>.</w:t>
      </w:r>
    </w:p>
    <w:p w14:paraId="226ED85B" w14:textId="7B5B85F9" w:rsidR="00BE19FB" w:rsidRDefault="00BE19FB" w:rsidP="00BE19FB">
      <w:pPr>
        <w:pStyle w:val="Heading1"/>
      </w:pPr>
      <w:r>
        <w:lastRenderedPageBreak/>
        <w:t xml:space="preserve">Identifying possible abuse or neglect </w:t>
      </w:r>
      <w:r w:rsidR="00FD65D2">
        <w:t>(HS125)</w:t>
      </w:r>
    </w:p>
    <w:p w14:paraId="545BC910" w14:textId="3CF21CE2" w:rsidR="008B0621" w:rsidRPr="008B0621" w:rsidRDefault="008B0621" w:rsidP="008B0621">
      <w:pPr>
        <w:spacing w:line="240" w:lineRule="auto"/>
        <w:rPr>
          <w:i/>
          <w:iCs/>
          <w:sz w:val="21"/>
          <w:szCs w:val="21"/>
        </w:rPr>
      </w:pPr>
      <w:r w:rsidRPr="008B0621">
        <w:rPr>
          <w:i/>
          <w:iCs/>
          <w:sz w:val="21"/>
          <w:szCs w:val="21"/>
        </w:rPr>
        <w:t xml:space="preserve">Child Abuse is defined in the Aotearoa’s Oranga Tamariki Act (1989) as “the harming (whether physically, emotionally, or sexually), ill-treatment, abuse, neglect or deprivation of any child </w:t>
      </w:r>
      <w:proofErr w:type="gramStart"/>
      <w:r w:rsidRPr="008B0621">
        <w:rPr>
          <w:i/>
          <w:iCs/>
          <w:sz w:val="21"/>
          <w:szCs w:val="21"/>
        </w:rPr>
        <w:t>. . . .</w:t>
      </w:r>
      <w:proofErr w:type="gramEnd"/>
      <w:r w:rsidRPr="008B0621">
        <w:rPr>
          <w:i/>
          <w:iCs/>
          <w:sz w:val="21"/>
          <w:szCs w:val="21"/>
        </w:rPr>
        <w:t>”</w:t>
      </w:r>
    </w:p>
    <w:p w14:paraId="6F48F59F" w14:textId="77777777" w:rsidR="008221B0" w:rsidRDefault="008221B0" w:rsidP="0024238F">
      <w:pPr>
        <w:pStyle w:val="Heading2"/>
        <w:ind w:left="993" w:hanging="567"/>
      </w:pPr>
      <w:r>
        <w:t>Emotional Abuse</w:t>
      </w:r>
    </w:p>
    <w:p w14:paraId="16170B9E" w14:textId="700059D7" w:rsidR="008221B0" w:rsidRDefault="008221B0" w:rsidP="0024238F">
      <w:pPr>
        <w:pStyle w:val="NoSpacing"/>
        <w:ind w:left="426"/>
      </w:pPr>
      <w:r>
        <w:t xml:space="preserve">Emotional abuse occurs when a child’s emotional, </w:t>
      </w:r>
      <w:r w:rsidR="00AA17FC">
        <w:t>psychological,</w:t>
      </w:r>
      <w:r>
        <w:t xml:space="preserve"> or social well-being and sense of worth is continually battered.</w:t>
      </w:r>
      <w:r w:rsidR="00BE19FB">
        <w:t xml:space="preserve"> This i</w:t>
      </w:r>
      <w:r w:rsidR="00BE19FB" w:rsidRPr="00BE19FB">
        <w:t>nclud</w:t>
      </w:r>
      <w:r w:rsidR="00BE19FB">
        <w:t>es</w:t>
      </w:r>
      <w:r w:rsidR="00BE19FB" w:rsidRPr="00BE19FB">
        <w:t xml:space="preserve"> confinement, isolation, verbal assault, humiliation, intimidation, infantili</w:t>
      </w:r>
      <w:r w:rsidR="00BE19FB">
        <w:t>s</w:t>
      </w:r>
      <w:r w:rsidR="00BE19FB" w:rsidRPr="00BE19FB">
        <w:t xml:space="preserve">ation, or any other treatment </w:t>
      </w:r>
      <w:r w:rsidR="00BE19FB">
        <w:t>that</w:t>
      </w:r>
      <w:r w:rsidR="00BE19FB" w:rsidRPr="00BE19FB">
        <w:t xml:space="preserve"> may diminish the sense of identity, dignity, and self-worth</w:t>
      </w:r>
      <w:r w:rsidR="00BE19FB">
        <w:t>.</w:t>
      </w:r>
      <w:r w:rsidR="000B39E6">
        <w:t xml:space="preserve"> We also include exposure to </w:t>
      </w:r>
      <w:r w:rsidR="000B39E6" w:rsidRPr="003679CC">
        <w:t>Family Violence in this category.</w:t>
      </w:r>
    </w:p>
    <w:p w14:paraId="3110787B" w14:textId="77777777" w:rsidR="008221B0" w:rsidRDefault="008221B0" w:rsidP="0024238F">
      <w:pPr>
        <w:pStyle w:val="Heading2"/>
        <w:ind w:left="426"/>
      </w:pPr>
      <w:r>
        <w:t>Neglect</w:t>
      </w:r>
    </w:p>
    <w:p w14:paraId="1B358C70" w14:textId="21CB4B54" w:rsidR="008221B0" w:rsidRDefault="008221B0" w:rsidP="0024238F">
      <w:pPr>
        <w:pStyle w:val="NoSpacing"/>
        <w:ind w:left="426"/>
      </w:pPr>
      <w:r>
        <w:t xml:space="preserve">Neglect is a pattern of behaviour </w:t>
      </w:r>
      <w:r w:rsidR="00BE19FB">
        <w:t>that</w:t>
      </w:r>
      <w:r>
        <w:t xml:space="preserve"> occurs over </w:t>
      </w:r>
      <w:proofErr w:type="gramStart"/>
      <w:r>
        <w:t>a period of time</w:t>
      </w:r>
      <w:proofErr w:type="gramEnd"/>
      <w:r>
        <w:t xml:space="preserve"> and results in impaired functioning</w:t>
      </w:r>
      <w:r w:rsidR="00534C71">
        <w:t>/</w:t>
      </w:r>
      <w:r>
        <w:t>development</w:t>
      </w:r>
      <w:r w:rsidR="00C611D6">
        <w:t xml:space="preserve"> of a child or young person</w:t>
      </w:r>
      <w:r>
        <w:t xml:space="preserve">. It is </w:t>
      </w:r>
      <w:r w:rsidR="00C611D6">
        <w:t>the</w:t>
      </w:r>
      <w:r>
        <w:t xml:space="preserve"> failure to provide for a child’s basic needs.</w:t>
      </w:r>
      <w:r w:rsidR="00C83293">
        <w:t xml:space="preserve"> </w:t>
      </w:r>
      <w:r w:rsidR="00C611D6">
        <w:t>Neglect may include</w:t>
      </w:r>
      <w:r w:rsidR="006A49B2">
        <w:t xml:space="preserve"> the </w:t>
      </w:r>
      <w:r w:rsidR="0024238F">
        <w:t>following.</w:t>
      </w:r>
    </w:p>
    <w:p w14:paraId="68C1F0AA" w14:textId="1164796D" w:rsidR="00C611D6" w:rsidRDefault="00C611D6" w:rsidP="0024238F">
      <w:pPr>
        <w:pStyle w:val="NoSpacing"/>
        <w:ind w:left="993" w:hanging="284"/>
      </w:pPr>
      <w:r w:rsidRPr="00717E9A">
        <w:rPr>
          <w:b/>
          <w:bCs/>
        </w:rPr>
        <w:t>Physical</w:t>
      </w:r>
      <w:r>
        <w:t xml:space="preserve"> – failure to provide basic needs of food, shelter or warmth</w:t>
      </w:r>
    </w:p>
    <w:p w14:paraId="7B044739" w14:textId="2977A4CD" w:rsidR="00C611D6" w:rsidRDefault="00C611D6" w:rsidP="0024238F">
      <w:pPr>
        <w:pStyle w:val="NoSpacing"/>
        <w:ind w:left="993" w:hanging="284"/>
      </w:pPr>
      <w:r w:rsidRPr="00C611D6">
        <w:rPr>
          <w:b/>
          <w:bCs/>
        </w:rPr>
        <w:t>Medical</w:t>
      </w:r>
      <w:r>
        <w:t xml:space="preserve"> – failure to seek, obtain or follow through with medical care for </w:t>
      </w:r>
      <w:r w:rsidR="00717E9A">
        <w:t>a</w:t>
      </w:r>
      <w:r>
        <w:t xml:space="preserve"> child or young person</w:t>
      </w:r>
    </w:p>
    <w:p w14:paraId="39954BD4" w14:textId="7F9E7E11" w:rsidR="00C611D6" w:rsidRDefault="00C611D6" w:rsidP="0024238F">
      <w:pPr>
        <w:pStyle w:val="NoSpacing"/>
        <w:ind w:left="993" w:hanging="284"/>
      </w:pPr>
      <w:r w:rsidRPr="00C611D6">
        <w:rPr>
          <w:b/>
          <w:bCs/>
        </w:rPr>
        <w:t>Abandonment</w:t>
      </w:r>
      <w:r>
        <w:t xml:space="preserve"> – leaving a child or young person in any situation without arranging necessary care and with no intention of returning</w:t>
      </w:r>
    </w:p>
    <w:p w14:paraId="5939D4F2" w14:textId="468D87D6" w:rsidR="00C611D6" w:rsidRDefault="00C611D6" w:rsidP="0024238F">
      <w:pPr>
        <w:pStyle w:val="NoSpacing"/>
        <w:ind w:left="993" w:hanging="284"/>
      </w:pPr>
      <w:r w:rsidRPr="00C611D6">
        <w:rPr>
          <w:b/>
          <w:bCs/>
        </w:rPr>
        <w:t>Neglectful supervision</w:t>
      </w:r>
      <w:r>
        <w:t xml:space="preserve"> – failure to provide developmentally appropriate or legally required supervision</w:t>
      </w:r>
    </w:p>
    <w:p w14:paraId="42F20357" w14:textId="53EC7BA2" w:rsidR="00C611D6" w:rsidRPr="00C611D6" w:rsidRDefault="00C611D6" w:rsidP="0024238F">
      <w:pPr>
        <w:pStyle w:val="NoSpacing"/>
        <w:ind w:left="993" w:hanging="284"/>
        <w:rPr>
          <w:b/>
          <w:bCs/>
        </w:rPr>
      </w:pPr>
      <w:r w:rsidRPr="00C611D6">
        <w:rPr>
          <w:b/>
          <w:bCs/>
        </w:rPr>
        <w:t>Refusal to assume parental responsibility</w:t>
      </w:r>
      <w:r w:rsidRPr="00C611D6">
        <w:t xml:space="preserve"> </w:t>
      </w:r>
      <w:r>
        <w:t>–</w:t>
      </w:r>
      <w:r w:rsidRPr="00C611D6">
        <w:t xml:space="preserve"> </w:t>
      </w:r>
      <w:r>
        <w:t>unwillingness or inability to provide appropriate care for a child or young person</w:t>
      </w:r>
    </w:p>
    <w:p w14:paraId="55179511" w14:textId="77777777" w:rsidR="008221B0" w:rsidRDefault="008221B0" w:rsidP="0024238F">
      <w:pPr>
        <w:pStyle w:val="Heading2"/>
        <w:ind w:left="426"/>
      </w:pPr>
      <w:r>
        <w:t>Physical Abuse</w:t>
      </w:r>
    </w:p>
    <w:p w14:paraId="64C417F2" w14:textId="79280C27" w:rsidR="008221B0" w:rsidRDefault="008221B0" w:rsidP="0024238F">
      <w:pPr>
        <w:pStyle w:val="NoSpacing"/>
        <w:ind w:left="426"/>
      </w:pPr>
      <w:r>
        <w:t xml:space="preserve">Physical abuse can be caused from </w:t>
      </w:r>
      <w:r w:rsidR="00845419">
        <w:t xml:space="preserve">smacking, </w:t>
      </w:r>
      <w:r>
        <w:t xml:space="preserve">punching, beating, kicking, shaking, biting, </w:t>
      </w:r>
      <w:r w:rsidR="00AA17FC">
        <w:t>burning,</w:t>
      </w:r>
      <w:r>
        <w:t xml:space="preserve"> or throwing the child. Physical abuse may also result from excessive or inappropriate discipline or violence within the </w:t>
      </w:r>
      <w:r w:rsidR="00AA17FC">
        <w:t>family and</w:t>
      </w:r>
      <w:r>
        <w:t xml:space="preserve"> is considered abuse regardless of whether it was intended to hurt the child. Physical abuse may be the result of a single episode or a series of episodes.</w:t>
      </w:r>
    </w:p>
    <w:p w14:paraId="67C18A2B" w14:textId="77777777" w:rsidR="008221B0" w:rsidRDefault="008221B0" w:rsidP="0024238F">
      <w:pPr>
        <w:pStyle w:val="Heading2"/>
        <w:ind w:left="426"/>
      </w:pPr>
      <w:r>
        <w:t>Sexual Abuse</w:t>
      </w:r>
    </w:p>
    <w:p w14:paraId="25DCFC13" w14:textId="606FECA7" w:rsidR="00845419" w:rsidRDefault="008221B0" w:rsidP="0024238F">
      <w:pPr>
        <w:ind w:left="426"/>
      </w:pPr>
      <w:r>
        <w:t>Sexual abuse includes acts or behaviours where an adult, older</w:t>
      </w:r>
      <w:r w:rsidR="00192C4A">
        <w:t>,</w:t>
      </w:r>
      <w:r>
        <w:t xml:space="preserve"> or more powerful person uses a child for a sexual purpose.</w:t>
      </w:r>
      <w:r w:rsidR="00845419">
        <w:t xml:space="preserve"> There are 2 different types of child sexual abuse. These are called contact abuse and non-contact abuse.</w:t>
      </w:r>
    </w:p>
    <w:p w14:paraId="2472E344" w14:textId="1E2A9124" w:rsidR="00845419" w:rsidRPr="0024238F" w:rsidRDefault="00845419" w:rsidP="0024238F">
      <w:pPr>
        <w:pStyle w:val="NoSpacing"/>
        <w:ind w:left="993" w:hanging="284"/>
        <w:rPr>
          <w:b/>
          <w:bCs/>
        </w:rPr>
      </w:pPr>
      <w:r w:rsidRPr="0024238F">
        <w:rPr>
          <w:b/>
          <w:bCs/>
        </w:rPr>
        <w:t xml:space="preserve">Contact </w:t>
      </w:r>
      <w:r w:rsidR="00774670">
        <w:rPr>
          <w:b/>
          <w:bCs/>
        </w:rPr>
        <w:t xml:space="preserve">sexual </w:t>
      </w:r>
      <w:r w:rsidRPr="0024238F">
        <w:rPr>
          <w:b/>
          <w:bCs/>
        </w:rPr>
        <w:t xml:space="preserve">abuse </w:t>
      </w:r>
      <w:r w:rsidRPr="0024238F">
        <w:t>involves touching activities where an abuser makes physical contact with a child, including penetration. It includes sexual touching of any part of the body whether the child</w:t>
      </w:r>
      <w:r w:rsidR="00192C4A" w:rsidRPr="0024238F">
        <w:t xml:space="preserve"> is</w:t>
      </w:r>
      <w:r w:rsidRPr="0024238F">
        <w:t xml:space="preserve"> wearing clothes or not; rape or penetration by putting an object or body part inside a child's mouth, vagina or anus; forcing or encouraging a child to take part in sexual activity; making a child take their clothes off, touch someone else's genitals or masturbate</w:t>
      </w:r>
      <w:r w:rsidRPr="0024238F">
        <w:rPr>
          <w:b/>
          <w:bCs/>
        </w:rPr>
        <w:t>.</w:t>
      </w:r>
    </w:p>
    <w:p w14:paraId="66855ACD" w14:textId="06646ADE" w:rsidR="00845419" w:rsidRPr="0024238F" w:rsidRDefault="00845419" w:rsidP="0024238F">
      <w:pPr>
        <w:pStyle w:val="NoSpacing"/>
        <w:ind w:left="993" w:hanging="284"/>
      </w:pPr>
      <w:r w:rsidRPr="0024238F">
        <w:rPr>
          <w:b/>
          <w:bCs/>
        </w:rPr>
        <w:lastRenderedPageBreak/>
        <w:t xml:space="preserve">Non-contact </w:t>
      </w:r>
      <w:r w:rsidR="00774670">
        <w:rPr>
          <w:b/>
          <w:bCs/>
        </w:rPr>
        <w:t xml:space="preserve">sexual </w:t>
      </w:r>
      <w:r w:rsidRPr="0024238F">
        <w:rPr>
          <w:b/>
          <w:bCs/>
        </w:rPr>
        <w:t xml:space="preserve">abuse </w:t>
      </w:r>
      <w:r w:rsidRPr="0024238F">
        <w:t xml:space="preserve">involves non-touching activities, such as grooming, exploitation, persuading children to perform sexual acts over the internet and flashing. It includes encouraging a child to watch or hear sexual acts; not taking proper measures to prevent a child being exposed to sexual activities by others; meeting a child following sexual grooming with the intent of abusing them; online abuse including making, viewing or distributing child abuse images; allowing someone else to make, view or distribute child abuse images; showing pornography to a child; </w:t>
      </w:r>
      <w:r w:rsidR="00192C4A" w:rsidRPr="0024238F">
        <w:t>child exploitation</w:t>
      </w:r>
      <w:r w:rsidRPr="0024238F">
        <w:t>.</w:t>
      </w:r>
    </w:p>
    <w:p w14:paraId="045E03E6" w14:textId="337C9E42" w:rsidR="007D62E3" w:rsidRDefault="00394B7A" w:rsidP="00ED3A57">
      <w:r>
        <w:t xml:space="preserve">Staff should become familiar with the possible </w:t>
      </w:r>
      <w:r w:rsidR="00523B46">
        <w:t>physical</w:t>
      </w:r>
      <w:r>
        <w:t xml:space="preserve"> and </w:t>
      </w:r>
      <w:r w:rsidR="00AA17FC">
        <w:t>behaviour</w:t>
      </w:r>
      <w:r>
        <w:t xml:space="preserve"> clues to child abuse listed </w:t>
      </w:r>
      <w:r w:rsidRPr="002D4F70">
        <w:t xml:space="preserve">on pages </w:t>
      </w:r>
      <w:r w:rsidR="002B44FE" w:rsidRPr="002D4F70">
        <w:t>12</w:t>
      </w:r>
      <w:r w:rsidRPr="002D4F70">
        <w:t xml:space="preserve"> and </w:t>
      </w:r>
      <w:r w:rsidR="002B44FE" w:rsidRPr="002D4F70">
        <w:t>13</w:t>
      </w:r>
      <w:r w:rsidRPr="002D4F70">
        <w:t xml:space="preserve">. </w:t>
      </w:r>
      <w:r w:rsidR="00B51BA7" w:rsidRPr="002D4F70">
        <w:t>Additional</w:t>
      </w:r>
      <w:r w:rsidR="00B51BA7">
        <w:t xml:space="preserve"> details of</w:t>
      </w:r>
      <w:r w:rsidR="007D62E3">
        <w:t xml:space="preserve"> </w:t>
      </w:r>
      <w:r w:rsidR="009A7FE3">
        <w:rPr>
          <w:i/>
          <w:iCs/>
        </w:rPr>
        <w:t xml:space="preserve">‘Signs </w:t>
      </w:r>
      <w:r w:rsidR="00B51BA7">
        <w:rPr>
          <w:i/>
          <w:iCs/>
        </w:rPr>
        <w:t>and symptoms’</w:t>
      </w:r>
      <w:r w:rsidR="002B44FE">
        <w:t xml:space="preserve"> </w:t>
      </w:r>
      <w:r w:rsidR="007D62E3">
        <w:t xml:space="preserve">can be found </w:t>
      </w:r>
      <w:r w:rsidR="001B1FE1">
        <w:t xml:space="preserve">on page </w:t>
      </w:r>
      <w:r w:rsidR="002D4F70">
        <w:t>16</w:t>
      </w:r>
      <w:r w:rsidR="001B1FE1">
        <w:t xml:space="preserve"> </w:t>
      </w:r>
      <w:r w:rsidR="007D62E3">
        <w:t>of this document</w:t>
      </w:r>
      <w:r w:rsidR="00197E38">
        <w:t xml:space="preserve"> along with a list of further training resources</w:t>
      </w:r>
      <w:r>
        <w:t xml:space="preserve"> on </w:t>
      </w:r>
      <w:r w:rsidRPr="002D4F70">
        <w:t xml:space="preserve">page </w:t>
      </w:r>
      <w:r w:rsidR="002B44FE" w:rsidRPr="002D4F70">
        <w:t>11</w:t>
      </w:r>
      <w:r w:rsidR="009A7FE3" w:rsidRPr="002D4F70">
        <w:t>.</w:t>
      </w:r>
    </w:p>
    <w:p w14:paraId="09035A41" w14:textId="0B838AB2" w:rsidR="008221B0" w:rsidRDefault="008221B0" w:rsidP="000B39E6">
      <w:pPr>
        <w:pStyle w:val="Heading1"/>
      </w:pPr>
      <w:r>
        <w:t>Responding to</w:t>
      </w:r>
      <w:r w:rsidR="00717E9A">
        <w:t>/reporting</w:t>
      </w:r>
      <w:r>
        <w:t xml:space="preserve"> suspected abuse or neglect </w:t>
      </w:r>
    </w:p>
    <w:p w14:paraId="5F902226" w14:textId="1E1F1D03" w:rsidR="00717E9A" w:rsidRDefault="00717E9A" w:rsidP="00717E9A">
      <w:r w:rsidRPr="00871EF9">
        <w:rPr>
          <w:rStyle w:val="Strong"/>
        </w:rPr>
        <w:t>Staff members will discuss suspicions with a senior staff member.</w:t>
      </w:r>
      <w:r w:rsidR="009674AF">
        <w:rPr>
          <w:rStyle w:val="Strong"/>
        </w:rPr>
        <w:br/>
      </w:r>
      <w:r w:rsidR="009674AF">
        <w:t>All suspicions,</w:t>
      </w:r>
      <w:r>
        <w:t xml:space="preserve"> observed incidents or reports of incidents should be reported directly to the </w:t>
      </w:r>
      <w:r w:rsidRPr="00192C4A">
        <w:t>Person Responsible</w:t>
      </w:r>
      <w:r>
        <w:t xml:space="preserve"> as soon as possible, who will immediately take steps to protect the child(ren) and record the report.</w:t>
      </w:r>
      <w:r w:rsidR="008B0621">
        <w:t xml:space="preserve"> </w:t>
      </w:r>
      <w:r w:rsidR="008B0621" w:rsidRPr="00D828B8">
        <w:rPr>
          <w:i/>
          <w:iCs/>
        </w:rPr>
        <w:t>Follow the steps in the flowchart on page 14</w:t>
      </w:r>
      <w:r w:rsidR="008B0621">
        <w:t>.</w:t>
      </w:r>
    </w:p>
    <w:p w14:paraId="449A218E" w14:textId="2E586B35" w:rsidR="00717E9A" w:rsidRDefault="00717E9A" w:rsidP="00717E9A">
      <w:pPr>
        <w:pStyle w:val="NoSpacing"/>
        <w:rPr>
          <w:rStyle w:val="Emphasis"/>
        </w:rPr>
      </w:pPr>
      <w:r w:rsidRPr="00ED3A57">
        <w:rPr>
          <w:rStyle w:val="Emphasis"/>
        </w:rPr>
        <w:t xml:space="preserve">An incident </w:t>
      </w:r>
      <w:r>
        <w:rPr>
          <w:rStyle w:val="Emphasis"/>
        </w:rPr>
        <w:t>record</w:t>
      </w:r>
      <w:r w:rsidRPr="00ED3A57">
        <w:rPr>
          <w:rStyle w:val="Emphasis"/>
        </w:rPr>
        <w:t xml:space="preserve"> template is </w:t>
      </w:r>
      <w:r>
        <w:rPr>
          <w:rStyle w:val="Emphasis"/>
        </w:rPr>
        <w:t>provided</w:t>
      </w:r>
      <w:r w:rsidRPr="00ED3A57">
        <w:rPr>
          <w:rStyle w:val="Emphasis"/>
        </w:rPr>
        <w:t xml:space="preserve"> </w:t>
      </w:r>
      <w:r w:rsidRPr="002D4F70">
        <w:rPr>
          <w:rStyle w:val="Emphasis"/>
        </w:rPr>
        <w:t>on page 17</w:t>
      </w:r>
      <w:r w:rsidRPr="00ED3A57">
        <w:rPr>
          <w:rStyle w:val="Emphasis"/>
        </w:rPr>
        <w:t xml:space="preserve"> of this document.</w:t>
      </w:r>
    </w:p>
    <w:p w14:paraId="4DA59579" w14:textId="77777777" w:rsidR="00717E9A" w:rsidRDefault="00717E9A" w:rsidP="00717E9A">
      <w:pPr>
        <w:rPr>
          <w:b/>
          <w:i/>
        </w:rPr>
      </w:pPr>
      <w:r w:rsidRPr="00F00C2B">
        <w:t>The</w:t>
      </w:r>
      <w:r>
        <w:t xml:space="preserve"> </w:t>
      </w:r>
      <w:r w:rsidRPr="00F00C2B">
        <w:t>proce</w:t>
      </w:r>
      <w:r>
        <w:t>ss for responding to</w:t>
      </w:r>
      <w:r w:rsidRPr="00F00C2B">
        <w:t xml:space="preserve"> child abuse </w:t>
      </w:r>
      <w:r>
        <w:t>is</w:t>
      </w:r>
      <w:r w:rsidRPr="00F00C2B">
        <w:t xml:space="preserve"> </w:t>
      </w:r>
      <w:r>
        <w:t>g</w:t>
      </w:r>
      <w:r w:rsidRPr="00F00C2B">
        <w:t xml:space="preserve">iven </w:t>
      </w:r>
      <w:r>
        <w:t xml:space="preserve">in the </w:t>
      </w:r>
      <w:r w:rsidRPr="00C937DC">
        <w:rPr>
          <w:rStyle w:val="Emphasis"/>
        </w:rPr>
        <w:t>‘</w:t>
      </w:r>
      <w:r w:rsidRPr="00192C4A">
        <w:rPr>
          <w:rStyle w:val="Emphasis"/>
        </w:rPr>
        <w:t xml:space="preserve">Reporting Process </w:t>
      </w:r>
      <w:r w:rsidRPr="003679CC">
        <w:rPr>
          <w:rStyle w:val="Emphasis"/>
        </w:rPr>
        <w:t>Flowchart</w:t>
      </w:r>
      <w:r w:rsidRPr="00C937DC">
        <w:rPr>
          <w:rStyle w:val="Emphasis"/>
          <w:i w:val="0"/>
        </w:rPr>
        <w:t>’</w:t>
      </w:r>
      <w:r w:rsidRPr="00ED3A57">
        <w:rPr>
          <w:rStyle w:val="Emphasis"/>
          <w:b w:val="0"/>
          <w:i w:val="0"/>
        </w:rPr>
        <w:t xml:space="preserve"> </w:t>
      </w:r>
      <w:r w:rsidRPr="002D4F70">
        <w:rPr>
          <w:rStyle w:val="Emphasis"/>
          <w:b w:val="0"/>
          <w:i w:val="0"/>
        </w:rPr>
        <w:t>on page 14 of this</w:t>
      </w:r>
      <w:r w:rsidRPr="00ED3A57">
        <w:rPr>
          <w:rStyle w:val="Emphasis"/>
          <w:b w:val="0"/>
          <w:i w:val="0"/>
        </w:rPr>
        <w:t xml:space="preserve"> document</w:t>
      </w:r>
      <w:r w:rsidRPr="00ED3A57">
        <w:rPr>
          <w:b/>
          <w:i/>
        </w:rPr>
        <w:t>.</w:t>
      </w:r>
    </w:p>
    <w:p w14:paraId="3FBA2131" w14:textId="77777777" w:rsidR="00FA007C" w:rsidRPr="009F1DC4" w:rsidRDefault="00FA007C" w:rsidP="003679CC">
      <w:pPr>
        <w:pStyle w:val="Heading2"/>
        <w:rPr>
          <w:i/>
          <w:iCs/>
          <w:noProof/>
          <w:w w:val="98"/>
        </w:rPr>
      </w:pPr>
      <w:r w:rsidRPr="009F1DC4">
        <w:rPr>
          <w:i/>
          <w:iCs/>
          <w:noProof/>
          <w:w w:val="98"/>
        </w:rPr>
        <w:t>Ask yourself these questions</w:t>
      </w:r>
    </w:p>
    <w:p w14:paraId="62983B13" w14:textId="77777777" w:rsidR="00FA007C" w:rsidRPr="003679CC" w:rsidRDefault="00FA007C" w:rsidP="003679CC">
      <w:pPr>
        <w:pStyle w:val="NoSpacing"/>
        <w:numPr>
          <w:ilvl w:val="0"/>
          <w:numId w:val="20"/>
        </w:numPr>
        <w:ind w:left="1418"/>
        <w:rPr>
          <w:bCs/>
        </w:rPr>
      </w:pPr>
      <w:r w:rsidRPr="003679CC">
        <w:rPr>
          <w:bCs/>
        </w:rPr>
        <w:t>Is the child's behaviour a sign of abuse or neglect, or are there other things going on in the family that could affect them?</w:t>
      </w:r>
    </w:p>
    <w:p w14:paraId="051F45C9" w14:textId="77777777" w:rsidR="00FA007C" w:rsidRPr="003679CC" w:rsidRDefault="00FA007C" w:rsidP="003679CC">
      <w:pPr>
        <w:pStyle w:val="NoSpacing"/>
        <w:numPr>
          <w:ilvl w:val="0"/>
          <w:numId w:val="20"/>
        </w:numPr>
        <w:ind w:left="1418"/>
        <w:rPr>
          <w:bCs/>
        </w:rPr>
      </w:pPr>
      <w:r w:rsidRPr="003679CC">
        <w:rPr>
          <w:bCs/>
        </w:rPr>
        <w:t>How is the child's behaviour?</w:t>
      </w:r>
    </w:p>
    <w:p w14:paraId="1BC4E97E" w14:textId="77777777" w:rsidR="00FA007C" w:rsidRPr="003679CC" w:rsidRDefault="00FA007C" w:rsidP="003679CC">
      <w:pPr>
        <w:pStyle w:val="NoSpacing"/>
        <w:numPr>
          <w:ilvl w:val="0"/>
          <w:numId w:val="20"/>
        </w:numPr>
        <w:ind w:left="1418"/>
        <w:rPr>
          <w:bCs/>
        </w:rPr>
      </w:pPr>
      <w:r w:rsidRPr="003679CC">
        <w:rPr>
          <w:bCs/>
        </w:rPr>
        <w:t>How is the child's development?</w:t>
      </w:r>
    </w:p>
    <w:p w14:paraId="6C3E4676" w14:textId="77777777" w:rsidR="00FA007C" w:rsidRPr="003679CC" w:rsidRDefault="00FA007C" w:rsidP="003679CC">
      <w:pPr>
        <w:pStyle w:val="NoSpacing"/>
        <w:numPr>
          <w:ilvl w:val="0"/>
          <w:numId w:val="20"/>
        </w:numPr>
        <w:ind w:left="1418"/>
        <w:rPr>
          <w:bCs/>
        </w:rPr>
      </w:pPr>
      <w:r w:rsidRPr="003679CC">
        <w:rPr>
          <w:bCs/>
        </w:rPr>
        <w:t>Has the child or family hinted at, or said that something is wrong?</w:t>
      </w:r>
    </w:p>
    <w:p w14:paraId="2C2205D8" w14:textId="77777777" w:rsidR="00FA007C" w:rsidRPr="003679CC" w:rsidRDefault="00FA007C" w:rsidP="003679CC">
      <w:pPr>
        <w:pStyle w:val="NoSpacing"/>
        <w:numPr>
          <w:ilvl w:val="0"/>
          <w:numId w:val="20"/>
        </w:numPr>
        <w:ind w:left="1418"/>
        <w:rPr>
          <w:bCs/>
        </w:rPr>
      </w:pPr>
      <w:r w:rsidRPr="003679CC">
        <w:rPr>
          <w:bCs/>
        </w:rPr>
        <w:t>Are there signs of family violence?</w:t>
      </w:r>
    </w:p>
    <w:p w14:paraId="3046F561" w14:textId="77777777" w:rsidR="00FA007C" w:rsidRPr="003679CC" w:rsidRDefault="00FA007C" w:rsidP="003679CC">
      <w:pPr>
        <w:pStyle w:val="NoSpacing"/>
        <w:numPr>
          <w:ilvl w:val="0"/>
          <w:numId w:val="20"/>
        </w:numPr>
        <w:ind w:left="1418"/>
        <w:rPr>
          <w:bCs/>
        </w:rPr>
      </w:pPr>
      <w:r w:rsidRPr="003679CC">
        <w:rPr>
          <w:bCs/>
        </w:rPr>
        <w:t>Do I sense the family is struggling, or the child is at risk in some way?</w:t>
      </w:r>
    </w:p>
    <w:p w14:paraId="4CAA9A34" w14:textId="78E36A07" w:rsidR="00717E9A" w:rsidRPr="004D274F" w:rsidRDefault="00717E9A" w:rsidP="00717E9A">
      <w:r w:rsidRPr="004D274F">
        <w:t xml:space="preserve">If there is clear evidence or reasonable cause to believe an instance of child abuse has taken place, the Person Responsible shall notify Oranga Tamariki: 0508 326 459. Where evidence is less clear but there is cause for suspicion of abuse, the </w:t>
      </w:r>
      <w:r w:rsidRPr="003679CC">
        <w:t>Person Responsible</w:t>
      </w:r>
      <w:r w:rsidRPr="004D274F">
        <w:t xml:space="preserve"> shall consult Oranga Tamariki ADASSIST: Phone </w:t>
      </w:r>
      <w:r w:rsidRPr="0057192B">
        <w:rPr>
          <w:b/>
          <w:bCs/>
        </w:rPr>
        <w:t>0508</w:t>
      </w:r>
      <w:r>
        <w:rPr>
          <w:b/>
          <w:bCs/>
        </w:rPr>
        <w:t xml:space="preserve"> </w:t>
      </w:r>
      <w:r w:rsidRPr="004D274F">
        <w:rPr>
          <w:b/>
          <w:bCs/>
        </w:rPr>
        <w:t>EDASSIST</w:t>
      </w:r>
      <w:r>
        <w:rPr>
          <w:b/>
          <w:bCs/>
        </w:rPr>
        <w:t xml:space="preserve"> </w:t>
      </w:r>
      <w:r w:rsidRPr="004D274F">
        <w:t>(0508 332 774);</w:t>
      </w:r>
      <w:r w:rsidR="00FA007C">
        <w:t xml:space="preserve"> </w:t>
      </w:r>
      <w:r w:rsidRPr="004D274F">
        <w:t>Email</w:t>
      </w:r>
      <w:r>
        <w:t xml:space="preserve">: </w:t>
      </w:r>
      <w:r w:rsidRPr="004D274F">
        <w:rPr>
          <w:b/>
          <w:bCs/>
        </w:rPr>
        <w:t>edassist</w:t>
      </w:r>
      <w:r w:rsidRPr="004D274F">
        <w:t>@</w:t>
      </w:r>
      <w:r w:rsidRPr="004D274F">
        <w:rPr>
          <w:b/>
          <w:bCs/>
        </w:rPr>
        <w:t>ot</w:t>
      </w:r>
      <w:r w:rsidRPr="004D274F">
        <w:t>.</w:t>
      </w:r>
      <w:r w:rsidRPr="004D274F">
        <w:rPr>
          <w:b/>
          <w:bCs/>
        </w:rPr>
        <w:t>govt.nz</w:t>
      </w:r>
      <w:r w:rsidRPr="004D274F">
        <w:t>.</w:t>
      </w:r>
    </w:p>
    <w:p w14:paraId="0793A55D" w14:textId="0644A7DA" w:rsidR="00F00C2B" w:rsidRPr="003A6538" w:rsidRDefault="00F00C2B" w:rsidP="00ED3A57">
      <w:pPr>
        <w:rPr>
          <w:bCs/>
          <w:iCs/>
        </w:rPr>
      </w:pPr>
      <w:r w:rsidRPr="00F00C2B">
        <w:t>It is</w:t>
      </w:r>
      <w:r>
        <w:t xml:space="preserve"> </w:t>
      </w:r>
      <w:r w:rsidRPr="00F00C2B">
        <w:t>essential to maintain a confidential record, including</w:t>
      </w:r>
      <w:r>
        <w:t xml:space="preserve"> </w:t>
      </w:r>
      <w:r w:rsidRPr="00F00C2B">
        <w:t>observations of the child’s behaviour</w:t>
      </w:r>
      <w:r w:rsidR="00192C4A">
        <w:t>, continually</w:t>
      </w:r>
      <w:r w:rsidRPr="00F00C2B">
        <w:t xml:space="preserve"> for some </w:t>
      </w:r>
      <w:r w:rsidR="00DE55BA">
        <w:t>months</w:t>
      </w:r>
      <w:r w:rsidR="00DE55BA" w:rsidRPr="00F00C2B">
        <w:t xml:space="preserve"> </w:t>
      </w:r>
      <w:r w:rsidRPr="00F00C2B">
        <w:t xml:space="preserve">following </w:t>
      </w:r>
      <w:r w:rsidR="00ED3A57">
        <w:t>an</w:t>
      </w:r>
      <w:r w:rsidRPr="00F00C2B">
        <w:t xml:space="preserve"> allegation</w:t>
      </w:r>
      <w:r w:rsidR="00ED3A57">
        <w:t xml:space="preserve"> or incident</w:t>
      </w:r>
      <w:r w:rsidRPr="00F00C2B">
        <w:t>.</w:t>
      </w:r>
    </w:p>
    <w:p w14:paraId="4AC4C936" w14:textId="35F4F182" w:rsidR="004D274F" w:rsidRPr="00F00C2B" w:rsidRDefault="004D274F" w:rsidP="004D274F">
      <w:r w:rsidRPr="004D274F">
        <w:t xml:space="preserve">In addition to guiding staff to make referrals of suspected child abuse and neglect to the statutory agencies (i.e. Oranga Tamariki or the Police), this child protection policy will also help staff to identify and respond to the needs of the many vulnerable children whose </w:t>
      </w:r>
      <w:r w:rsidRPr="004D274F">
        <w:lastRenderedPageBreak/>
        <w:t xml:space="preserve">wellbeing is of concern. Throughout New Zealand statutory and non-statutory agencies provide a network of mutually supportive </w:t>
      </w:r>
      <w:r w:rsidR="009674AF" w:rsidRPr="004D274F">
        <w:t>services,</w:t>
      </w:r>
      <w:r w:rsidRPr="004D274F">
        <w:t xml:space="preserve"> and it is important for our organisation to </w:t>
      </w:r>
      <w:r w:rsidR="00B2380D">
        <w:t xml:space="preserve">know about and </w:t>
      </w:r>
      <w:r w:rsidRPr="004D274F">
        <w:t>work with these</w:t>
      </w:r>
      <w:r w:rsidR="002710B1">
        <w:t xml:space="preserve"> agencies</w:t>
      </w:r>
      <w:r w:rsidRPr="004D274F">
        <w:t xml:space="preserve"> to respond to the needs of vulnerable children and families/whānau in a manner proportionate to the level of need and risk</w:t>
      </w:r>
      <w:r w:rsidR="000732C9">
        <w:t xml:space="preserve"> (C113)</w:t>
      </w:r>
      <w:r w:rsidRPr="004D274F">
        <w:t>.</w:t>
      </w:r>
    </w:p>
    <w:p w14:paraId="60AA2230" w14:textId="66E15374" w:rsidR="008221B0" w:rsidRDefault="009F1DC4" w:rsidP="00ED3A57">
      <w:pPr>
        <w:pStyle w:val="Heading2"/>
        <w:rPr>
          <w:rStyle w:val="Emphasis"/>
        </w:rPr>
      </w:pPr>
      <w:r>
        <w:rPr>
          <w:rStyle w:val="Emphasis"/>
        </w:rPr>
        <w:t>A t</w:t>
      </w:r>
      <w:r w:rsidR="003B4471">
        <w:rPr>
          <w:rStyle w:val="Emphasis"/>
        </w:rPr>
        <w:t xml:space="preserve">eacher’s </w:t>
      </w:r>
      <w:r>
        <w:rPr>
          <w:rStyle w:val="Emphasis"/>
        </w:rPr>
        <w:t>‘</w:t>
      </w:r>
      <w:r w:rsidR="003B4471">
        <w:rPr>
          <w:rStyle w:val="Emphasis"/>
        </w:rPr>
        <w:t>in the moment</w:t>
      </w:r>
      <w:r>
        <w:rPr>
          <w:rStyle w:val="Emphasis"/>
        </w:rPr>
        <w:t>’</w:t>
      </w:r>
      <w:r w:rsidR="003B4471">
        <w:rPr>
          <w:rStyle w:val="Emphasis"/>
        </w:rPr>
        <w:t xml:space="preserve"> </w:t>
      </w:r>
      <w:r w:rsidR="00045641">
        <w:rPr>
          <w:rStyle w:val="Emphasis"/>
        </w:rPr>
        <w:t>response to suspicion of child abuse</w:t>
      </w:r>
    </w:p>
    <w:p w14:paraId="68EE20A7" w14:textId="2260DC11" w:rsidR="00DD4D69" w:rsidRDefault="00045641" w:rsidP="00871EF9">
      <w:r>
        <w:rPr>
          <w:noProof/>
          <w:lang w:eastAsia="en-US"/>
        </w:rPr>
        <w:drawing>
          <wp:inline distT="0" distB="0" distL="0" distR="0" wp14:anchorId="78E734A4" wp14:editId="71DC194A">
            <wp:extent cx="5486400" cy="3200400"/>
            <wp:effectExtent l="0" t="25400" r="0" b="762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5504C52" w14:textId="707B2479" w:rsidR="00C00173" w:rsidRDefault="00C00173" w:rsidP="00C00173">
      <w:pPr>
        <w:pStyle w:val="BasicParagraph"/>
        <w:spacing w:line="240" w:lineRule="auto"/>
        <w:rPr>
          <w:rFonts w:ascii="MinionPro-It" w:hAnsi="MinionPro-It" w:cs="MinionPro-It"/>
          <w:i/>
          <w:iCs/>
          <w:sz w:val="20"/>
          <w:szCs w:val="20"/>
        </w:rPr>
      </w:pPr>
      <w:r>
        <w:rPr>
          <w:rFonts w:ascii="MinionPro-It" w:hAnsi="MinionPro-It" w:cs="MinionPro-It"/>
          <w:i/>
          <w:iCs/>
          <w:sz w:val="20"/>
          <w:szCs w:val="20"/>
        </w:rPr>
        <w:t>This response is designed as an ‘in the moment guide’ to support teachers who come face-to-face with a disclosure or have a suspicion arising from their interaction with children. Staff must comply with the detail of the reporting process outlined in their child protection policy. Call the Police if the child is in immediate danger.</w:t>
      </w:r>
    </w:p>
    <w:p w14:paraId="7E929866" w14:textId="33153206" w:rsidR="006A233D" w:rsidRPr="00615885" w:rsidRDefault="006A233D" w:rsidP="006A233D">
      <w:pPr>
        <w:pStyle w:val="Heading2"/>
      </w:pPr>
      <w:r w:rsidRPr="00615885">
        <w:rPr>
          <w:noProof/>
          <w:w w:val="98"/>
        </w:rPr>
        <w:t>The</w:t>
      </w:r>
      <w:r>
        <w:rPr>
          <w:noProof/>
          <w:w w:val="98"/>
        </w:rPr>
        <w:t xml:space="preserve"> </w:t>
      </w:r>
      <w:r w:rsidRPr="00615885">
        <w:rPr>
          <w:noProof/>
          <w:w w:val="98"/>
        </w:rPr>
        <w:t>Basic</w:t>
      </w:r>
      <w:r>
        <w:rPr>
          <w:noProof/>
          <w:w w:val="98"/>
        </w:rPr>
        <w:t xml:space="preserve"> </w:t>
      </w:r>
      <w:r w:rsidRPr="00615885">
        <w:rPr>
          <w:noProof/>
          <w:w w:val="98"/>
        </w:rPr>
        <w:t>Principles</w:t>
      </w:r>
      <w:r>
        <w:rPr>
          <w:noProof/>
          <w:w w:val="98"/>
        </w:rPr>
        <w:t xml:space="preserve"> for </w:t>
      </w:r>
      <w:r w:rsidRPr="00615885">
        <w:rPr>
          <w:noProof/>
          <w:w w:val="98"/>
        </w:rPr>
        <w:t>Responding</w:t>
      </w:r>
      <w:r>
        <w:rPr>
          <w:noProof/>
          <w:w w:val="98"/>
        </w:rPr>
        <w:t xml:space="preserve"> </w:t>
      </w:r>
      <w:r w:rsidRPr="00615885">
        <w:rPr>
          <w:noProof/>
          <w:w w:val="98"/>
        </w:rPr>
        <w:t>to</w:t>
      </w:r>
      <w:r>
        <w:rPr>
          <w:noProof/>
          <w:w w:val="98"/>
        </w:rPr>
        <w:t xml:space="preserve"> </w:t>
      </w:r>
      <w:r w:rsidRPr="00615885">
        <w:rPr>
          <w:noProof/>
          <w:w w:val="98"/>
        </w:rPr>
        <w:t>Suspected</w:t>
      </w:r>
      <w:r>
        <w:rPr>
          <w:noProof/>
          <w:w w:val="98"/>
        </w:rPr>
        <w:t xml:space="preserve"> </w:t>
      </w:r>
      <w:r w:rsidRPr="00615885">
        <w:rPr>
          <w:noProof/>
          <w:w w:val="98"/>
        </w:rPr>
        <w:t>Child</w:t>
      </w:r>
      <w:r>
        <w:rPr>
          <w:noProof/>
          <w:w w:val="98"/>
        </w:rPr>
        <w:t xml:space="preserve"> </w:t>
      </w:r>
      <w:r w:rsidRPr="00615885">
        <w:rPr>
          <w:noProof/>
          <w:w w:val="98"/>
        </w:rPr>
        <w:t>Abuse</w:t>
      </w:r>
      <w:r w:rsidR="002A1520">
        <w:rPr>
          <w:noProof/>
          <w:w w:val="98"/>
        </w:rPr>
        <w:t xml:space="preserve"> (HS125)</w:t>
      </w:r>
    </w:p>
    <w:p w14:paraId="58ED7BF0" w14:textId="77777777" w:rsidR="006A233D" w:rsidRPr="003679CC" w:rsidRDefault="006A233D" w:rsidP="002710B1">
      <w:pPr>
        <w:pStyle w:val="ListParagraph"/>
        <w:numPr>
          <w:ilvl w:val="0"/>
          <w:numId w:val="18"/>
        </w:numPr>
        <w:ind w:left="851"/>
        <w:rPr>
          <w:i w:val="0"/>
          <w:iCs/>
          <w:sz w:val="22"/>
          <w:szCs w:val="22"/>
        </w:rPr>
      </w:pPr>
      <w:r w:rsidRPr="003679CC">
        <w:rPr>
          <w:i w:val="0"/>
          <w:iCs/>
          <w:sz w:val="22"/>
          <w:szCs w:val="22"/>
        </w:rPr>
        <w:t>Believe what children tell you and what you see.</w:t>
      </w:r>
    </w:p>
    <w:p w14:paraId="71CFA552" w14:textId="77777777"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Always </w:t>
      </w:r>
      <w:proofErr w:type="gramStart"/>
      <w:r w:rsidRPr="003679CC">
        <w:rPr>
          <w:i w:val="0"/>
          <w:iCs/>
          <w:sz w:val="22"/>
          <w:szCs w:val="22"/>
        </w:rPr>
        <w:t>take action</w:t>
      </w:r>
      <w:proofErr w:type="gramEnd"/>
      <w:r w:rsidRPr="003679CC">
        <w:rPr>
          <w:i w:val="0"/>
          <w:iCs/>
          <w:sz w:val="22"/>
          <w:szCs w:val="22"/>
        </w:rPr>
        <w:t xml:space="preserve"> in the short term to ensure the immediate safety of the child.</w:t>
      </w:r>
    </w:p>
    <w:p w14:paraId="04F7F239" w14:textId="77777777"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We recommend that you do not make decisions alone. Consult with someone experienced. If there is no short-term risk, take time to consult thoroughly </w:t>
      </w:r>
      <w:proofErr w:type="gramStart"/>
      <w:r w:rsidRPr="003679CC">
        <w:rPr>
          <w:i w:val="0"/>
          <w:iCs/>
          <w:sz w:val="22"/>
          <w:szCs w:val="22"/>
        </w:rPr>
        <w:t>in order to</w:t>
      </w:r>
      <w:proofErr w:type="gramEnd"/>
      <w:r w:rsidRPr="003679CC">
        <w:rPr>
          <w:i w:val="0"/>
          <w:iCs/>
          <w:sz w:val="22"/>
          <w:szCs w:val="22"/>
        </w:rPr>
        <w:t xml:space="preserve"> make a well-informed decision.</w:t>
      </w:r>
    </w:p>
    <w:p w14:paraId="46063273" w14:textId="5F41ADE7"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Act on your concerns. Don’t leave it to someone else or hope it won’t happen again. If you have told the </w:t>
      </w:r>
      <w:r w:rsidR="003F22F7">
        <w:rPr>
          <w:i w:val="0"/>
          <w:iCs/>
          <w:sz w:val="22"/>
          <w:szCs w:val="22"/>
        </w:rPr>
        <w:t>P</w:t>
      </w:r>
      <w:r w:rsidRPr="003679CC">
        <w:rPr>
          <w:i w:val="0"/>
          <w:iCs/>
          <w:sz w:val="22"/>
          <w:szCs w:val="22"/>
        </w:rPr>
        <w:t xml:space="preserve">erson </w:t>
      </w:r>
      <w:r w:rsidR="003F22F7">
        <w:rPr>
          <w:i w:val="0"/>
          <w:iCs/>
          <w:sz w:val="22"/>
          <w:szCs w:val="22"/>
        </w:rPr>
        <w:t>R</w:t>
      </w:r>
      <w:r w:rsidRPr="003679CC">
        <w:rPr>
          <w:i w:val="0"/>
          <w:iCs/>
          <w:sz w:val="22"/>
          <w:szCs w:val="22"/>
        </w:rPr>
        <w:t xml:space="preserve">esponsible for </w:t>
      </w:r>
      <w:proofErr w:type="gramStart"/>
      <w:r w:rsidRPr="003679CC">
        <w:rPr>
          <w:i w:val="0"/>
          <w:iCs/>
          <w:sz w:val="22"/>
          <w:szCs w:val="22"/>
        </w:rPr>
        <w:t>taking action</w:t>
      </w:r>
      <w:proofErr w:type="gramEnd"/>
      <w:r w:rsidRPr="003679CC">
        <w:rPr>
          <w:i w:val="0"/>
          <w:iCs/>
          <w:sz w:val="22"/>
          <w:szCs w:val="22"/>
        </w:rPr>
        <w:t xml:space="preserve"> and they do not act, take further action yourself.</w:t>
      </w:r>
    </w:p>
    <w:p w14:paraId="29B87BD5" w14:textId="7D1A941D"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Always follow the steps set out in the reporting flowchart </w:t>
      </w:r>
      <w:r w:rsidRPr="002D4F70">
        <w:rPr>
          <w:i w:val="0"/>
          <w:iCs/>
          <w:sz w:val="22"/>
          <w:szCs w:val="22"/>
        </w:rPr>
        <w:t>on Pg.14, sharing</w:t>
      </w:r>
      <w:r w:rsidRPr="003679CC">
        <w:rPr>
          <w:i w:val="0"/>
          <w:iCs/>
          <w:sz w:val="22"/>
          <w:szCs w:val="22"/>
        </w:rPr>
        <w:t xml:space="preserve"> your concern with the Person Responsible. </w:t>
      </w:r>
      <w:r w:rsidR="00E41B3F">
        <w:rPr>
          <w:i w:val="0"/>
          <w:iCs/>
          <w:sz w:val="22"/>
          <w:szCs w:val="22"/>
        </w:rPr>
        <w:t>C</w:t>
      </w:r>
      <w:r w:rsidRPr="003679CC">
        <w:rPr>
          <w:i w:val="0"/>
          <w:iCs/>
          <w:sz w:val="22"/>
          <w:szCs w:val="22"/>
        </w:rPr>
        <w:t>ontact</w:t>
      </w:r>
      <w:r w:rsidR="00E41B3F">
        <w:rPr>
          <w:i w:val="0"/>
          <w:iCs/>
          <w:sz w:val="22"/>
          <w:szCs w:val="22"/>
        </w:rPr>
        <w:t xml:space="preserve"> the</w:t>
      </w:r>
      <w:r w:rsidRPr="003679CC">
        <w:rPr>
          <w:i w:val="0"/>
          <w:iCs/>
          <w:sz w:val="22"/>
          <w:szCs w:val="22"/>
        </w:rPr>
        <w:t xml:space="preserve"> </w:t>
      </w:r>
      <w:r w:rsidR="00E41B3F">
        <w:rPr>
          <w:i w:val="0"/>
          <w:iCs/>
          <w:sz w:val="22"/>
          <w:szCs w:val="22"/>
        </w:rPr>
        <w:t>P</w:t>
      </w:r>
      <w:r w:rsidRPr="003679CC">
        <w:rPr>
          <w:i w:val="0"/>
          <w:iCs/>
          <w:sz w:val="22"/>
          <w:szCs w:val="22"/>
        </w:rPr>
        <w:t>olice if there is immediate risk</w:t>
      </w:r>
      <w:r w:rsidR="00E41B3F">
        <w:rPr>
          <w:i w:val="0"/>
          <w:iCs/>
          <w:sz w:val="22"/>
          <w:szCs w:val="22"/>
        </w:rPr>
        <w:t>.</w:t>
      </w:r>
      <w:r w:rsidRPr="003679CC">
        <w:rPr>
          <w:i w:val="0"/>
          <w:iCs/>
          <w:sz w:val="22"/>
          <w:szCs w:val="22"/>
        </w:rPr>
        <w:t xml:space="preserve"> </w:t>
      </w:r>
    </w:p>
    <w:p w14:paraId="25736576" w14:textId="72678B31"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Record clear concerns and observations, factual statements with dates. </w:t>
      </w:r>
    </w:p>
    <w:p w14:paraId="7092FCCC" w14:textId="60B0DA60" w:rsidR="006A233D" w:rsidRPr="003679CC" w:rsidRDefault="006A233D" w:rsidP="003679CC">
      <w:pPr>
        <w:pStyle w:val="ListParagraph"/>
        <w:numPr>
          <w:ilvl w:val="0"/>
          <w:numId w:val="18"/>
        </w:numPr>
        <w:ind w:left="851"/>
        <w:rPr>
          <w:i w:val="0"/>
          <w:iCs/>
          <w:sz w:val="22"/>
          <w:szCs w:val="22"/>
        </w:rPr>
      </w:pPr>
      <w:r w:rsidRPr="003679CC">
        <w:rPr>
          <w:i w:val="0"/>
          <w:iCs/>
          <w:sz w:val="22"/>
          <w:szCs w:val="22"/>
        </w:rPr>
        <w:t xml:space="preserve">Where abuse may have been perpetrated by a family member or someone close to the family, do not initially inform the family, but ensure that the appropriate person informs them at the appropriate time under guidance from Oranga </w:t>
      </w:r>
      <w:r w:rsidR="00EF1E91">
        <w:rPr>
          <w:i w:val="0"/>
          <w:iCs/>
          <w:sz w:val="22"/>
          <w:szCs w:val="22"/>
        </w:rPr>
        <w:t>T</w:t>
      </w:r>
      <w:r w:rsidRPr="003679CC">
        <w:rPr>
          <w:i w:val="0"/>
          <w:iCs/>
          <w:sz w:val="22"/>
          <w:szCs w:val="22"/>
        </w:rPr>
        <w:t>amariki.</w:t>
      </w:r>
    </w:p>
    <w:p w14:paraId="36E0ADB4" w14:textId="77777777" w:rsidR="006A233D" w:rsidRDefault="006A233D">
      <w:pPr>
        <w:pStyle w:val="ListParagraph"/>
        <w:numPr>
          <w:ilvl w:val="0"/>
          <w:numId w:val="18"/>
        </w:numPr>
        <w:ind w:left="851"/>
        <w:rPr>
          <w:i w:val="0"/>
          <w:iCs/>
          <w:sz w:val="22"/>
          <w:szCs w:val="22"/>
        </w:rPr>
      </w:pPr>
      <w:r w:rsidRPr="003679CC">
        <w:rPr>
          <w:i w:val="0"/>
          <w:iCs/>
          <w:sz w:val="22"/>
          <w:szCs w:val="22"/>
        </w:rPr>
        <w:t>Seek support for yourself. The tasks and situation will be stressful.</w:t>
      </w:r>
    </w:p>
    <w:p w14:paraId="6FBA5BE8" w14:textId="0953D91B" w:rsidR="00F14A66" w:rsidRDefault="00F14A66" w:rsidP="00F14A66">
      <w:pPr>
        <w:pStyle w:val="Heading2"/>
      </w:pPr>
      <w:r>
        <w:lastRenderedPageBreak/>
        <w:t>Ongoing care for vulnerable children</w:t>
      </w:r>
    </w:p>
    <w:p w14:paraId="5B64D26F" w14:textId="77777777" w:rsidR="00F14A66" w:rsidRDefault="00F14A66" w:rsidP="00F14A66">
      <w:r>
        <w:t xml:space="preserve">Ensure the child's immediate safety - do not alert the suspected abuser. </w:t>
      </w:r>
    </w:p>
    <w:p w14:paraId="45E9CF9B" w14:textId="0EFC597D" w:rsidR="00F14A66" w:rsidRPr="003679CC" w:rsidRDefault="00F14A66" w:rsidP="003679CC">
      <w:pPr>
        <w:pStyle w:val="ListParagraph"/>
        <w:numPr>
          <w:ilvl w:val="0"/>
          <w:numId w:val="18"/>
        </w:numPr>
        <w:ind w:left="851"/>
        <w:rPr>
          <w:i w:val="0"/>
          <w:iCs/>
          <w:sz w:val="22"/>
          <w:szCs w:val="22"/>
        </w:rPr>
      </w:pPr>
      <w:r w:rsidRPr="003679CC">
        <w:rPr>
          <w:i w:val="0"/>
          <w:iCs/>
          <w:sz w:val="22"/>
          <w:szCs w:val="22"/>
        </w:rPr>
        <w:t>If a child tells of abuse</w:t>
      </w:r>
      <w:r w:rsidR="00D73351">
        <w:rPr>
          <w:i w:val="0"/>
          <w:iCs/>
          <w:sz w:val="22"/>
          <w:szCs w:val="22"/>
        </w:rPr>
        <w:t>:</w:t>
      </w:r>
      <w:r w:rsidRPr="003679CC">
        <w:rPr>
          <w:i w:val="0"/>
          <w:iCs/>
          <w:sz w:val="22"/>
          <w:szCs w:val="22"/>
        </w:rPr>
        <w:t xml:space="preserve"> </w:t>
      </w:r>
      <w:r w:rsidR="00D73351">
        <w:rPr>
          <w:i w:val="0"/>
          <w:iCs/>
          <w:sz w:val="22"/>
          <w:szCs w:val="22"/>
        </w:rPr>
        <w:t>L</w:t>
      </w:r>
      <w:r w:rsidRPr="003679CC">
        <w:rPr>
          <w:i w:val="0"/>
          <w:iCs/>
          <w:sz w:val="22"/>
          <w:szCs w:val="22"/>
        </w:rPr>
        <w:t>isten</w:t>
      </w:r>
      <w:r w:rsidR="00D73351">
        <w:rPr>
          <w:i w:val="0"/>
          <w:iCs/>
          <w:sz w:val="22"/>
          <w:szCs w:val="22"/>
        </w:rPr>
        <w:t>. H</w:t>
      </w:r>
      <w:r w:rsidR="00A01E5B" w:rsidRPr="003679CC">
        <w:rPr>
          <w:i w:val="0"/>
          <w:iCs/>
          <w:sz w:val="22"/>
          <w:szCs w:val="22"/>
        </w:rPr>
        <w:t xml:space="preserve">ave a conversation but </w:t>
      </w:r>
      <w:r w:rsidRPr="003679CC">
        <w:rPr>
          <w:i w:val="0"/>
          <w:iCs/>
          <w:sz w:val="22"/>
          <w:szCs w:val="22"/>
        </w:rPr>
        <w:t xml:space="preserve">don't </w:t>
      </w:r>
      <w:r w:rsidR="00A01E5B" w:rsidRPr="003679CC">
        <w:rPr>
          <w:i w:val="0"/>
          <w:iCs/>
          <w:sz w:val="22"/>
          <w:szCs w:val="22"/>
        </w:rPr>
        <w:t>interview</w:t>
      </w:r>
      <w:r w:rsidRPr="003679CC">
        <w:rPr>
          <w:i w:val="0"/>
          <w:iCs/>
          <w:sz w:val="22"/>
          <w:szCs w:val="22"/>
        </w:rPr>
        <w:t xml:space="preserve"> them. </w:t>
      </w:r>
    </w:p>
    <w:p w14:paraId="35CE3AA3" w14:textId="0201CFE1" w:rsidR="00F14A66" w:rsidRPr="003679CC" w:rsidRDefault="00F14A66" w:rsidP="003679CC">
      <w:pPr>
        <w:pStyle w:val="ListParagraph"/>
        <w:numPr>
          <w:ilvl w:val="0"/>
          <w:numId w:val="18"/>
        </w:numPr>
        <w:ind w:left="851"/>
        <w:rPr>
          <w:i w:val="0"/>
          <w:iCs/>
          <w:sz w:val="22"/>
          <w:szCs w:val="22"/>
        </w:rPr>
      </w:pPr>
      <w:r w:rsidRPr="003679CC">
        <w:rPr>
          <w:i w:val="0"/>
          <w:iCs/>
          <w:sz w:val="22"/>
          <w:szCs w:val="22"/>
        </w:rPr>
        <w:t>Say you're glad they told you and you're sorry it happened</w:t>
      </w:r>
      <w:r w:rsidR="00D73351">
        <w:rPr>
          <w:i w:val="0"/>
          <w:iCs/>
          <w:sz w:val="22"/>
          <w:szCs w:val="22"/>
        </w:rPr>
        <w:t>.</w:t>
      </w:r>
    </w:p>
    <w:p w14:paraId="43AC4413" w14:textId="1A909872" w:rsidR="00F14A66" w:rsidRPr="003679CC" w:rsidRDefault="00F14A66" w:rsidP="003679CC">
      <w:pPr>
        <w:pStyle w:val="ListParagraph"/>
        <w:numPr>
          <w:ilvl w:val="0"/>
          <w:numId w:val="18"/>
        </w:numPr>
        <w:ind w:left="851"/>
        <w:rPr>
          <w:i w:val="0"/>
          <w:iCs/>
          <w:sz w:val="22"/>
          <w:szCs w:val="22"/>
        </w:rPr>
      </w:pPr>
      <w:r w:rsidRPr="003679CC">
        <w:rPr>
          <w:i w:val="0"/>
          <w:iCs/>
          <w:sz w:val="22"/>
          <w:szCs w:val="22"/>
        </w:rPr>
        <w:t>Let them know it's not their fault and that you'll do your best to help</w:t>
      </w:r>
      <w:r w:rsidR="00D73351">
        <w:rPr>
          <w:i w:val="0"/>
          <w:iCs/>
          <w:sz w:val="22"/>
          <w:szCs w:val="22"/>
        </w:rPr>
        <w:t>.</w:t>
      </w:r>
    </w:p>
    <w:p w14:paraId="42BC63F8" w14:textId="718B5FC4" w:rsidR="00F14A66" w:rsidRPr="003679CC" w:rsidRDefault="00F14A66" w:rsidP="003679CC">
      <w:pPr>
        <w:pStyle w:val="ListParagraph"/>
        <w:numPr>
          <w:ilvl w:val="0"/>
          <w:numId w:val="18"/>
        </w:numPr>
        <w:ind w:left="851"/>
        <w:rPr>
          <w:i w:val="0"/>
          <w:iCs/>
          <w:sz w:val="22"/>
          <w:szCs w:val="22"/>
        </w:rPr>
      </w:pPr>
      <w:r w:rsidRPr="003679CC">
        <w:rPr>
          <w:i w:val="0"/>
          <w:iCs/>
          <w:sz w:val="22"/>
          <w:szCs w:val="22"/>
        </w:rPr>
        <w:t>Do not ask further questions</w:t>
      </w:r>
      <w:r w:rsidR="00D73351">
        <w:rPr>
          <w:i w:val="0"/>
          <w:iCs/>
          <w:sz w:val="22"/>
          <w:szCs w:val="22"/>
        </w:rPr>
        <w:t>.</w:t>
      </w:r>
      <w:r w:rsidRPr="003679CC">
        <w:rPr>
          <w:i w:val="0"/>
          <w:iCs/>
          <w:sz w:val="22"/>
          <w:szCs w:val="22"/>
        </w:rPr>
        <w:t xml:space="preserve"> </w:t>
      </w:r>
    </w:p>
    <w:p w14:paraId="5053FD7B" w14:textId="4FC28939" w:rsidR="00F14A66" w:rsidRPr="003679CC" w:rsidRDefault="00F14A66" w:rsidP="003679CC">
      <w:pPr>
        <w:pStyle w:val="ListParagraph"/>
        <w:numPr>
          <w:ilvl w:val="0"/>
          <w:numId w:val="18"/>
        </w:numPr>
        <w:ind w:left="851"/>
        <w:rPr>
          <w:i w:val="0"/>
          <w:iCs/>
          <w:sz w:val="22"/>
          <w:szCs w:val="22"/>
        </w:rPr>
      </w:pPr>
      <w:r w:rsidRPr="003679CC">
        <w:rPr>
          <w:i w:val="0"/>
          <w:iCs/>
          <w:sz w:val="22"/>
          <w:szCs w:val="22"/>
        </w:rPr>
        <w:t>Do not put words in the child's mouth</w:t>
      </w:r>
      <w:r w:rsidR="00D73351">
        <w:rPr>
          <w:i w:val="0"/>
          <w:iCs/>
          <w:sz w:val="22"/>
          <w:szCs w:val="22"/>
        </w:rPr>
        <w:t>.</w:t>
      </w:r>
      <w:r w:rsidRPr="003679CC">
        <w:rPr>
          <w:i w:val="0"/>
          <w:iCs/>
          <w:sz w:val="22"/>
          <w:szCs w:val="22"/>
        </w:rPr>
        <w:t xml:space="preserve"> </w:t>
      </w:r>
    </w:p>
    <w:p w14:paraId="41303019" w14:textId="1ED9D387" w:rsidR="00F14A66" w:rsidRPr="003679CC" w:rsidRDefault="00F14A66" w:rsidP="003679CC">
      <w:pPr>
        <w:pStyle w:val="ListParagraph"/>
        <w:numPr>
          <w:ilvl w:val="0"/>
          <w:numId w:val="18"/>
        </w:numPr>
        <w:ind w:left="851"/>
        <w:rPr>
          <w:i w:val="0"/>
          <w:iCs/>
          <w:sz w:val="22"/>
          <w:szCs w:val="22"/>
        </w:rPr>
      </w:pPr>
      <w:r w:rsidRPr="003679CC">
        <w:rPr>
          <w:i w:val="0"/>
          <w:iCs/>
          <w:sz w:val="22"/>
          <w:szCs w:val="22"/>
        </w:rPr>
        <w:t>Allow them to tell only as much as they want</w:t>
      </w:r>
      <w:r w:rsidR="00D73351">
        <w:rPr>
          <w:i w:val="0"/>
          <w:iCs/>
          <w:sz w:val="22"/>
          <w:szCs w:val="22"/>
        </w:rPr>
        <w:t>.</w:t>
      </w:r>
      <w:r w:rsidRPr="003679CC">
        <w:rPr>
          <w:i w:val="0"/>
          <w:iCs/>
          <w:sz w:val="22"/>
          <w:szCs w:val="22"/>
        </w:rPr>
        <w:t xml:space="preserve"> </w:t>
      </w:r>
    </w:p>
    <w:p w14:paraId="70B215CE" w14:textId="38351F9D" w:rsidR="00F14A66" w:rsidRPr="003679CC" w:rsidRDefault="00F14A66" w:rsidP="003679CC">
      <w:pPr>
        <w:pStyle w:val="ListParagraph"/>
        <w:numPr>
          <w:ilvl w:val="0"/>
          <w:numId w:val="18"/>
        </w:numPr>
        <w:ind w:left="851"/>
        <w:rPr>
          <w:i w:val="0"/>
          <w:iCs/>
          <w:sz w:val="22"/>
          <w:szCs w:val="22"/>
        </w:rPr>
      </w:pPr>
      <w:r w:rsidRPr="003679CC">
        <w:rPr>
          <w:i w:val="0"/>
          <w:iCs/>
          <w:sz w:val="22"/>
          <w:szCs w:val="22"/>
        </w:rPr>
        <w:t>Continue to support the child</w:t>
      </w:r>
      <w:r w:rsidR="00D73351">
        <w:rPr>
          <w:i w:val="0"/>
          <w:iCs/>
          <w:sz w:val="22"/>
          <w:szCs w:val="22"/>
        </w:rPr>
        <w:t>.</w:t>
      </w:r>
    </w:p>
    <w:p w14:paraId="7AFB8129" w14:textId="109464C8" w:rsidR="00F14A66" w:rsidRPr="003679CC" w:rsidRDefault="00F14A66" w:rsidP="003679CC">
      <w:pPr>
        <w:pStyle w:val="ListParagraph"/>
        <w:numPr>
          <w:ilvl w:val="0"/>
          <w:numId w:val="18"/>
        </w:numPr>
        <w:ind w:left="851"/>
        <w:rPr>
          <w:i w:val="0"/>
          <w:iCs/>
          <w:sz w:val="22"/>
          <w:szCs w:val="22"/>
        </w:rPr>
      </w:pPr>
      <w:r w:rsidRPr="003679CC">
        <w:rPr>
          <w:i w:val="0"/>
          <w:iCs/>
          <w:sz w:val="22"/>
          <w:szCs w:val="22"/>
        </w:rPr>
        <w:t>Ignore negative behaviour</w:t>
      </w:r>
      <w:r w:rsidR="00D73351">
        <w:rPr>
          <w:i w:val="0"/>
          <w:iCs/>
          <w:sz w:val="22"/>
          <w:szCs w:val="22"/>
        </w:rPr>
        <w:t>.</w:t>
      </w:r>
      <w:r w:rsidRPr="003679CC">
        <w:rPr>
          <w:i w:val="0"/>
          <w:iCs/>
          <w:sz w:val="22"/>
          <w:szCs w:val="22"/>
        </w:rPr>
        <w:t xml:space="preserve"> </w:t>
      </w:r>
    </w:p>
    <w:p w14:paraId="3AA3469B" w14:textId="260E7680" w:rsidR="0025231B" w:rsidRDefault="0025231B" w:rsidP="00084D2F">
      <w:r>
        <w:t xml:space="preserve">If a child's behaviour poses a </w:t>
      </w:r>
      <w:r w:rsidR="00084D2F" w:rsidRPr="00084D2F">
        <w:t xml:space="preserve">significant </w:t>
      </w:r>
      <w:r w:rsidR="00223F84" w:rsidRPr="00084D2F">
        <w:t>danger</w:t>
      </w:r>
      <w:r w:rsidR="00223F84" w:rsidRPr="00084D2F" w:rsidDel="00084D2F">
        <w:t xml:space="preserve"> </w:t>
      </w:r>
      <w:r w:rsidR="00223F84">
        <w:t>to</w:t>
      </w:r>
      <w:r>
        <w:t xml:space="preserve"> other children's health and well-being at the </w:t>
      </w:r>
      <w:r w:rsidR="00D73351">
        <w:t>centre</w:t>
      </w:r>
      <w:r>
        <w:t xml:space="preserve">, a parent meeting will be called by the Person Responsible to discuss the situation. The final decision of future action will be made by </w:t>
      </w:r>
      <w:r w:rsidR="00D73351">
        <w:t xml:space="preserve">the </w:t>
      </w:r>
      <w:r>
        <w:t xml:space="preserve">Person Responsible, with consideration to the fact that the Person Responsible has the right to exclude any child if his/her behaviour poses a significant danger to others. This decision will need to be consulted with </w:t>
      </w:r>
      <w:r w:rsidR="00D73351">
        <w:t>Ministry of Education</w:t>
      </w:r>
      <w:r w:rsidR="008C0707">
        <w:t xml:space="preserve"> (MoE)</w:t>
      </w:r>
      <w:r w:rsidR="00D73351">
        <w:t xml:space="preserve"> </w:t>
      </w:r>
      <w:r>
        <w:t xml:space="preserve">Learning Support and every effort taken to </w:t>
      </w:r>
      <w:r w:rsidRPr="00DC599A">
        <w:t xml:space="preserve">support </w:t>
      </w:r>
      <w:r>
        <w:t xml:space="preserve">the </w:t>
      </w:r>
      <w:r w:rsidRPr="00DC599A">
        <w:t>child’s developing social competence and understanding of appropriate behaviour</w:t>
      </w:r>
      <w:r>
        <w:t xml:space="preserve"> (</w:t>
      </w:r>
      <w:r w:rsidR="00084D2F" w:rsidRPr="00084D2F">
        <w:t>Licensing Criteria for Early Childho</w:t>
      </w:r>
      <w:r w:rsidR="00084D2F">
        <w:t xml:space="preserve">od </w:t>
      </w:r>
      <w:r w:rsidR="00084D2F" w:rsidRPr="00084D2F">
        <w:t>Education and Care Services 200</w:t>
      </w:r>
      <w:r w:rsidR="00084D2F">
        <w:t xml:space="preserve">8: </w:t>
      </w:r>
      <w:r>
        <w:t>C1</w:t>
      </w:r>
      <w:r w:rsidR="00AD2CAC">
        <w:t>1</w:t>
      </w:r>
      <w:r>
        <w:t>0).</w:t>
      </w:r>
    </w:p>
    <w:p w14:paraId="263973D8" w14:textId="77777777" w:rsidR="008221B0" w:rsidRDefault="008221B0" w:rsidP="00427563">
      <w:pPr>
        <w:pStyle w:val="Heading1"/>
        <w:spacing w:before="240"/>
      </w:pPr>
      <w:r>
        <w:t xml:space="preserve">Allegations or concerns about staff </w:t>
      </w:r>
    </w:p>
    <w:p w14:paraId="540636BD" w14:textId="7742260E" w:rsidR="00432299" w:rsidRDefault="00432299" w:rsidP="00432299">
      <w:r w:rsidRPr="007E2D14">
        <w:t xml:space="preserve">When there are suspicions </w:t>
      </w:r>
      <w:r>
        <w:t xml:space="preserve">or allegations </w:t>
      </w:r>
      <w:r w:rsidRPr="007E2D14">
        <w:t>of abuse by a staff member</w:t>
      </w:r>
      <w:r>
        <w:t xml:space="preserve"> or volunteer,</w:t>
      </w:r>
      <w:r w:rsidRPr="00707779">
        <w:t xml:space="preserve"> </w:t>
      </w:r>
      <w:r>
        <w:t>the Service Provider</w:t>
      </w:r>
      <w:r w:rsidRPr="00707779">
        <w:t xml:space="preserve"> </w:t>
      </w:r>
      <w:r>
        <w:t>will</w:t>
      </w:r>
      <w:r w:rsidRPr="00707779">
        <w:t xml:space="preserve"> take </w:t>
      </w:r>
      <w:r>
        <w:t xml:space="preserve">immediate </w:t>
      </w:r>
      <w:r w:rsidRPr="00707779">
        <w:t xml:space="preserve">steps to </w:t>
      </w:r>
      <w:r w:rsidR="003B27FD">
        <w:t>exclude</w:t>
      </w:r>
      <w:r>
        <w:t xml:space="preserve"> the staff member </w:t>
      </w:r>
      <w:r w:rsidR="00B07AD0" w:rsidRPr="00707779">
        <w:rPr>
          <w:lang w:val="en-NZ"/>
        </w:rPr>
        <w:t xml:space="preserve">(or volunteer) </w:t>
      </w:r>
      <w:r>
        <w:t xml:space="preserve">and </w:t>
      </w:r>
      <w:r w:rsidRPr="00707779">
        <w:t>remove the</w:t>
      </w:r>
      <w:r>
        <w:t>m</w:t>
      </w:r>
      <w:r w:rsidRPr="00707779">
        <w:t xml:space="preserve"> from the </w:t>
      </w:r>
      <w:r w:rsidR="003B27FD">
        <w:t>licensed premises</w:t>
      </w:r>
      <w:r>
        <w:t xml:space="preserve"> t</w:t>
      </w:r>
      <w:r w:rsidRPr="00707779">
        <w:t xml:space="preserve">o ensure </w:t>
      </w:r>
      <w:r>
        <w:t>that</w:t>
      </w:r>
      <w:r w:rsidRPr="00707779">
        <w:t xml:space="preserve"> child</w:t>
      </w:r>
      <w:r>
        <w:t>ren</w:t>
      </w:r>
      <w:r w:rsidRPr="00707779">
        <w:t xml:space="preserve"> </w:t>
      </w:r>
      <w:r>
        <w:t xml:space="preserve">and the staff member </w:t>
      </w:r>
      <w:r w:rsidR="00B07AD0" w:rsidRPr="00707779">
        <w:rPr>
          <w:lang w:val="en-NZ"/>
        </w:rPr>
        <w:t xml:space="preserve">(or volunteer) </w:t>
      </w:r>
      <w:r>
        <w:t>are</w:t>
      </w:r>
      <w:r w:rsidRPr="00707779">
        <w:t xml:space="preserve"> kept safe</w:t>
      </w:r>
      <w:r>
        <w:t>. T</w:t>
      </w:r>
      <w:r w:rsidRPr="007E2D14">
        <w:t xml:space="preserve">he </w:t>
      </w:r>
      <w:r w:rsidR="009823E3">
        <w:t>alleged perpetrator</w:t>
      </w:r>
      <w:r w:rsidRPr="007E2D14">
        <w:t xml:space="preserve"> </w:t>
      </w:r>
      <w:r>
        <w:t xml:space="preserve">will be excluded from all </w:t>
      </w:r>
      <w:r w:rsidR="003F1EE8">
        <w:t>access to</w:t>
      </w:r>
      <w:r>
        <w:t xml:space="preserve"> children</w:t>
      </w:r>
      <w:r w:rsidR="003F1EE8">
        <w:t xml:space="preserve"> </w:t>
      </w:r>
      <w:r>
        <w:t xml:space="preserve">pending the outcome of a full investigation. We </w:t>
      </w:r>
      <w:r w:rsidRPr="007E2D14">
        <w:t>recognise added stress to staff in such situation</w:t>
      </w:r>
      <w:r>
        <w:t xml:space="preserve">s </w:t>
      </w:r>
      <w:r w:rsidRPr="007E2D14">
        <w:t>and will ensure support is available.</w:t>
      </w:r>
      <w:r w:rsidR="00A309B4">
        <w:t xml:space="preserve"> A template for conducting and reporting the investigation to </w:t>
      </w:r>
      <w:r w:rsidR="006958A6" w:rsidRPr="006958A6">
        <w:t>The Director of Regulation (ERO)</w:t>
      </w:r>
      <w:r w:rsidR="00A309B4">
        <w:t xml:space="preserve"> can be found at </w:t>
      </w:r>
      <w:hyperlink r:id="rId13" w:history="1">
        <w:r w:rsidR="003F1EE8" w:rsidRPr="00A36919">
          <w:rPr>
            <w:rStyle w:val="Hyperlink"/>
          </w:rPr>
          <w:t>https://sexualabuse.org.nz/forms/</w:t>
        </w:r>
      </w:hyperlink>
      <w:r w:rsidR="00B92548">
        <w:rPr>
          <w:rStyle w:val="Hyperlink"/>
        </w:rPr>
        <w:t>.</w:t>
      </w:r>
    </w:p>
    <w:p w14:paraId="268EC23E" w14:textId="3F0DD467" w:rsidR="003B27FD" w:rsidRDefault="00432299" w:rsidP="00432299">
      <w:r w:rsidRPr="00867FBD">
        <w:rPr>
          <w:lang w:val="en-NZ"/>
        </w:rPr>
        <w:t xml:space="preserve">The </w:t>
      </w:r>
      <w:r>
        <w:rPr>
          <w:lang w:val="en-NZ"/>
        </w:rPr>
        <w:t>investigation</w:t>
      </w:r>
      <w:r w:rsidRPr="00867FBD">
        <w:rPr>
          <w:lang w:val="en-NZ"/>
        </w:rPr>
        <w:t xml:space="preserve"> will </w:t>
      </w:r>
      <w:r>
        <w:rPr>
          <w:lang w:val="en-NZ"/>
        </w:rPr>
        <w:t xml:space="preserve">seek to </w:t>
      </w:r>
      <w:r w:rsidRPr="00867FBD">
        <w:rPr>
          <w:lang w:val="en-NZ"/>
        </w:rPr>
        <w:t xml:space="preserve">establish if there are reasonable grounds to believe that </w:t>
      </w:r>
      <w:r>
        <w:rPr>
          <w:lang w:val="en-NZ"/>
        </w:rPr>
        <w:t>the</w:t>
      </w:r>
      <w:r w:rsidRPr="00867FBD">
        <w:rPr>
          <w:lang w:val="en-NZ"/>
        </w:rPr>
        <w:t xml:space="preserve"> person has physically</w:t>
      </w:r>
      <w:r w:rsidR="00EF1E91">
        <w:rPr>
          <w:lang w:val="en-NZ"/>
        </w:rPr>
        <w:t xml:space="preserve"> or emotionally</w:t>
      </w:r>
      <w:r w:rsidRPr="00867FBD">
        <w:rPr>
          <w:lang w:val="en-NZ"/>
        </w:rPr>
        <w:t xml:space="preserve"> ill-treated or abused a child or committed a crime against children; or in guiding or controlling a child, has subjected the child to solitary confinement, immobilisation, or deprivation of food, drink, warmth, shelter, or protection (</w:t>
      </w:r>
      <w:r w:rsidR="008C0707" w:rsidRPr="008C0707">
        <w:t>Education (Early Childhood Services</w:t>
      </w:r>
      <w:r w:rsidR="00427563">
        <w:t>)</w:t>
      </w:r>
      <w:r w:rsidR="008C0707" w:rsidRPr="008C0707">
        <w:t xml:space="preserve"> Regulations 2008</w:t>
      </w:r>
      <w:r w:rsidR="00427563">
        <w:t>:</w:t>
      </w:r>
      <w:r w:rsidR="008C0707" w:rsidRPr="008C0707">
        <w:rPr>
          <w:lang w:val="en-NZ"/>
        </w:rPr>
        <w:t xml:space="preserve"> </w:t>
      </w:r>
      <w:r w:rsidRPr="00867FBD">
        <w:rPr>
          <w:lang w:val="en-NZ"/>
        </w:rPr>
        <w:t>Reg. 56).</w:t>
      </w:r>
      <w:r w:rsidR="00B11946">
        <w:rPr>
          <w:lang w:val="en-NZ"/>
        </w:rPr>
        <w:t xml:space="preserve"> </w:t>
      </w:r>
      <w:r>
        <w:rPr>
          <w:lang w:val="en-NZ"/>
        </w:rPr>
        <w:t>Where the investigation concludes that there are reasonable grounds to believe the allegation, t</w:t>
      </w:r>
      <w:r w:rsidRPr="00707779">
        <w:rPr>
          <w:lang w:val="en-NZ"/>
        </w:rPr>
        <w:t xml:space="preserve">he staff member (or volunteer) </w:t>
      </w:r>
      <w:r>
        <w:rPr>
          <w:lang w:val="en-NZ"/>
        </w:rPr>
        <w:t xml:space="preserve">concerned </w:t>
      </w:r>
      <w:r w:rsidRPr="00707779">
        <w:rPr>
          <w:lang w:val="en-NZ"/>
        </w:rPr>
        <w:t xml:space="preserve">will </w:t>
      </w:r>
      <w:r>
        <w:rPr>
          <w:lang w:val="en-NZ"/>
        </w:rPr>
        <w:t>continue to be</w:t>
      </w:r>
      <w:r w:rsidRPr="00707779">
        <w:rPr>
          <w:lang w:val="en-NZ"/>
        </w:rPr>
        <w:t xml:space="preserve"> </w:t>
      </w:r>
      <w:r w:rsidR="003B27FD">
        <w:rPr>
          <w:lang w:val="en-NZ"/>
        </w:rPr>
        <w:t xml:space="preserve">excluded from </w:t>
      </w:r>
      <w:r w:rsidR="003B27FD" w:rsidRPr="003B27FD">
        <w:t xml:space="preserve">licensed premises </w:t>
      </w:r>
      <w:r w:rsidR="003B27FD">
        <w:t xml:space="preserve">and </w:t>
      </w:r>
      <w:r w:rsidRPr="00707779">
        <w:rPr>
          <w:lang w:val="en-NZ"/>
        </w:rPr>
        <w:t xml:space="preserve">prevented from having </w:t>
      </w:r>
      <w:r>
        <w:rPr>
          <w:lang w:val="en-NZ"/>
        </w:rPr>
        <w:t xml:space="preserve">any </w:t>
      </w:r>
      <w:r w:rsidRPr="00707779">
        <w:rPr>
          <w:lang w:val="en-NZ"/>
        </w:rPr>
        <w:t xml:space="preserve">further access to children </w:t>
      </w:r>
      <w:r>
        <w:rPr>
          <w:lang w:val="en-NZ"/>
        </w:rPr>
        <w:t xml:space="preserve">pending </w:t>
      </w:r>
      <w:r w:rsidR="003B27FD">
        <w:rPr>
          <w:lang w:val="en-NZ"/>
        </w:rPr>
        <w:t xml:space="preserve">implementation of appropriate </w:t>
      </w:r>
      <w:r w:rsidR="00B07AD0">
        <w:rPr>
          <w:lang w:val="en-NZ"/>
        </w:rPr>
        <w:t xml:space="preserve">Human Resources </w:t>
      </w:r>
      <w:r>
        <w:rPr>
          <w:lang w:val="en-NZ"/>
        </w:rPr>
        <w:t>processes for serious misconduct and/or dismissal.</w:t>
      </w:r>
      <w:r>
        <w:t xml:space="preserve"> It is vital to follow ordinary disciplinary policies, guided by the employment contract/collective employment contract and relevant statutory obligations.</w:t>
      </w:r>
    </w:p>
    <w:p w14:paraId="72B4C259" w14:textId="1F8A65B9" w:rsidR="00432299" w:rsidRDefault="00432299" w:rsidP="00432299">
      <w:r w:rsidRPr="007E2D14">
        <w:lastRenderedPageBreak/>
        <w:t>If there is insufficient evidence to pursue a criminal prosecution, then a disciplinary investigation may still be undertaken if there is "reasonable cause to suspect" that abuse may have occurred.</w:t>
      </w:r>
      <w:r w:rsidR="00A47C75">
        <w:t xml:space="preserve"> </w:t>
      </w:r>
      <w:r w:rsidRPr="007E2D14">
        <w:t xml:space="preserve">The allegation may represent inappropriate behaviour </w:t>
      </w:r>
      <w:r>
        <w:t>or</w:t>
      </w:r>
      <w:r w:rsidRPr="007E2D14">
        <w:t xml:space="preserve"> poor practice by a member of staff</w:t>
      </w:r>
      <w:r w:rsidR="00B07AD0">
        <w:t>,</w:t>
      </w:r>
      <w:r w:rsidRPr="007E2D14">
        <w:t xml:space="preserve"> which needs to be considered under internal disciplinary procedures.</w:t>
      </w:r>
    </w:p>
    <w:p w14:paraId="1B90BB42" w14:textId="4FA5ADC6" w:rsidR="00432299" w:rsidRDefault="00432299" w:rsidP="00432299">
      <w:r>
        <w:t>We commit not to use ‘settlement agreements</w:t>
      </w:r>
      <w:r w:rsidR="00B07AD0">
        <w:t>,</w:t>
      </w:r>
      <w:r>
        <w:t xml:space="preserve">’ where these are contrary to a strong culture of child protection. Some settlement agreements allow a member of staff to agree to resign provided that no disciplinary action is taken, and </w:t>
      </w:r>
      <w:r w:rsidR="00B07AD0">
        <w:t xml:space="preserve">the centre agrees to provide </w:t>
      </w:r>
      <w:r>
        <w:t xml:space="preserve">a future </w:t>
      </w:r>
      <w:r w:rsidR="00B07AD0">
        <w:t xml:space="preserve">employment </w:t>
      </w:r>
      <w:r>
        <w:t xml:space="preserve">reference. Where the conduct at issue </w:t>
      </w:r>
      <w:r w:rsidR="00B07AD0">
        <w:t xml:space="preserve">concerns </w:t>
      </w:r>
      <w:r>
        <w:t xml:space="preserve">the safety or wellbeing of a child, use of such agreements is contrary to a culture of child protection. </w:t>
      </w:r>
    </w:p>
    <w:p w14:paraId="5199D45D" w14:textId="77777777" w:rsidR="00432299" w:rsidRPr="00825FAF" w:rsidRDefault="00432299" w:rsidP="00A47C75">
      <w:pPr>
        <w:pStyle w:val="Heading2"/>
      </w:pPr>
      <w:r w:rsidRPr="00825FAF">
        <w:t>Protected Disclosure</w:t>
      </w:r>
    </w:p>
    <w:p w14:paraId="1574C695" w14:textId="4B067AA1" w:rsidR="00432299" w:rsidRPr="00825FAF" w:rsidRDefault="00432299" w:rsidP="00432299">
      <w:r w:rsidRPr="00825FAF">
        <w:t xml:space="preserve">The </w:t>
      </w:r>
      <w:r w:rsidR="00B07AD0">
        <w:t>Protected Disclosures Act 2022</w:t>
      </w:r>
      <w:r w:rsidRPr="00825FAF">
        <w:t xml:space="preserve"> encourages employees to disclose and report information about serious wrongdoing in the workplace. This Act provides protection for these employees from criminal and legal retribution and outlines the internal procedure</w:t>
      </w:r>
      <w:r w:rsidR="00643CFA">
        <w:t>s</w:t>
      </w:r>
      <w:r w:rsidRPr="00825FAF">
        <w:t xml:space="preserve"> </w:t>
      </w:r>
      <w:r w:rsidR="00643CFA">
        <w:t xml:space="preserve">and protection of confidentiality </w:t>
      </w:r>
      <w:r w:rsidRPr="00825FAF">
        <w:t>to be followed when investigating the matter.</w:t>
      </w:r>
    </w:p>
    <w:p w14:paraId="2092596E" w14:textId="30434B76" w:rsidR="009232D1" w:rsidRPr="009232D1" w:rsidRDefault="00A47C75" w:rsidP="00DC0FD0">
      <w:pPr>
        <w:pStyle w:val="Heading1"/>
        <w:rPr>
          <w:lang w:val="en-NZ"/>
        </w:rPr>
      </w:pPr>
      <w:r w:rsidRPr="009232D1">
        <w:rPr>
          <w:lang w:val="en-NZ"/>
        </w:rPr>
        <w:t xml:space="preserve">When to make a </w:t>
      </w:r>
      <w:r>
        <w:rPr>
          <w:lang w:val="en-NZ"/>
        </w:rPr>
        <w:t>M</w:t>
      </w:r>
      <w:r w:rsidRPr="009232D1">
        <w:rPr>
          <w:lang w:val="en-NZ"/>
        </w:rPr>
        <w:t xml:space="preserve">andatory </w:t>
      </w:r>
      <w:r>
        <w:rPr>
          <w:lang w:val="en-NZ"/>
        </w:rPr>
        <w:t>R</w:t>
      </w:r>
      <w:r w:rsidRPr="009232D1">
        <w:rPr>
          <w:lang w:val="en-NZ"/>
        </w:rPr>
        <w:t>eport</w:t>
      </w:r>
    </w:p>
    <w:p w14:paraId="18EA23B4" w14:textId="6584B3FC" w:rsidR="00E351BA" w:rsidRDefault="00E351BA" w:rsidP="00E351BA">
      <w:pPr>
        <w:rPr>
          <w:lang w:val="en-NZ"/>
        </w:rPr>
      </w:pPr>
      <w:r w:rsidRPr="009232D1">
        <w:rPr>
          <w:lang w:val="en-NZ"/>
        </w:rPr>
        <w:t xml:space="preserve">Under the Education </w:t>
      </w:r>
      <w:r>
        <w:rPr>
          <w:lang w:val="en-NZ"/>
        </w:rPr>
        <w:t xml:space="preserve">and Training </w:t>
      </w:r>
      <w:r w:rsidRPr="009232D1">
        <w:rPr>
          <w:lang w:val="en-NZ"/>
        </w:rPr>
        <w:t>Act</w:t>
      </w:r>
      <w:r w:rsidR="008E02D3">
        <w:rPr>
          <w:lang w:val="en-NZ"/>
        </w:rPr>
        <w:t xml:space="preserve"> 2020</w:t>
      </w:r>
      <w:r w:rsidRPr="009232D1">
        <w:rPr>
          <w:lang w:val="en-NZ"/>
        </w:rPr>
        <w:t xml:space="preserve">, employers must make a mandatory report to the </w:t>
      </w:r>
      <w:r w:rsidR="008E02D3">
        <w:rPr>
          <w:rFonts w:cs="Arial"/>
        </w:rPr>
        <w:t>Teaching Council of Aotearoa New Zealand (Teaching Council)</w:t>
      </w:r>
      <w:r w:rsidRPr="009232D1">
        <w:rPr>
          <w:lang w:val="en-NZ"/>
        </w:rPr>
        <w:t xml:space="preserve"> in certain circumstances. </w:t>
      </w:r>
      <w:r>
        <w:rPr>
          <w:lang w:val="en-NZ"/>
        </w:rPr>
        <w:t xml:space="preserve">It is the expectation of the Teaching </w:t>
      </w:r>
      <w:r w:rsidR="008E02D3">
        <w:rPr>
          <w:lang w:val="en-NZ"/>
        </w:rPr>
        <w:t xml:space="preserve">Council </w:t>
      </w:r>
      <w:r>
        <w:rPr>
          <w:lang w:val="en-NZ"/>
        </w:rPr>
        <w:t xml:space="preserve">that an employer will bring an allegation of serious misconduct to their attention </w:t>
      </w:r>
      <w:r w:rsidRPr="00F23F00">
        <w:rPr>
          <w:b/>
          <w:bCs/>
          <w:i/>
          <w:iCs/>
          <w:lang w:val="en-NZ"/>
        </w:rPr>
        <w:t>early in the process</w:t>
      </w:r>
      <w:r>
        <w:rPr>
          <w:lang w:val="en-NZ"/>
        </w:rPr>
        <w:t xml:space="preserve"> and that a conclusive assessment of the circumstances is </w:t>
      </w:r>
      <w:r w:rsidRPr="000408F1">
        <w:rPr>
          <w:b/>
          <w:bCs/>
          <w:i/>
          <w:iCs/>
          <w:lang w:val="en-NZ"/>
        </w:rPr>
        <w:t>not</w:t>
      </w:r>
      <w:r>
        <w:rPr>
          <w:lang w:val="en-NZ"/>
        </w:rPr>
        <w:t xml:space="preserve"> required by the employer prior to doing this. </w:t>
      </w:r>
      <w:r w:rsidRPr="009232D1">
        <w:rPr>
          <w:lang w:val="en-NZ"/>
        </w:rPr>
        <w:t>Failing to make a report is an offence, which carries a fine of up to $25,000 unless there is reasonable justification</w:t>
      </w:r>
      <w:r w:rsidR="00BB419F">
        <w:rPr>
          <w:lang w:val="en-NZ"/>
        </w:rPr>
        <w:t xml:space="preserve"> (Education and Training Act 2020: 542)</w:t>
      </w:r>
      <w:r w:rsidRPr="009232D1">
        <w:rPr>
          <w:lang w:val="en-NZ"/>
        </w:rPr>
        <w:t>.</w:t>
      </w:r>
    </w:p>
    <w:p w14:paraId="297D990B" w14:textId="2E520F2D" w:rsidR="009232D1" w:rsidRPr="009232D1" w:rsidRDefault="009232D1" w:rsidP="009232D1">
      <w:pPr>
        <w:rPr>
          <w:lang w:val="en-NZ"/>
        </w:rPr>
      </w:pPr>
      <w:r w:rsidRPr="009232D1">
        <w:rPr>
          <w:lang w:val="en-NZ"/>
        </w:rPr>
        <w:t xml:space="preserve">Employers must IMMEDIATELY report to the </w:t>
      </w:r>
      <w:r w:rsidR="009F347A">
        <w:rPr>
          <w:lang w:val="en-NZ"/>
        </w:rPr>
        <w:t xml:space="preserve">Teaching </w:t>
      </w:r>
      <w:r w:rsidRPr="009232D1">
        <w:rPr>
          <w:lang w:val="en-NZ"/>
        </w:rPr>
        <w:t>Council when:</w:t>
      </w:r>
    </w:p>
    <w:p w14:paraId="52650ACB" w14:textId="2161D1A1" w:rsidR="009232D1" w:rsidRPr="009232D1" w:rsidRDefault="009232D1" w:rsidP="002E0F3B">
      <w:pPr>
        <w:numPr>
          <w:ilvl w:val="0"/>
          <w:numId w:val="24"/>
        </w:numPr>
        <w:spacing w:after="0"/>
        <w:ind w:left="714" w:hanging="357"/>
        <w:rPr>
          <w:lang w:val="en-NZ"/>
        </w:rPr>
      </w:pPr>
      <w:r w:rsidRPr="009232D1">
        <w:rPr>
          <w:lang w:val="en-NZ"/>
        </w:rPr>
        <w:t>a teacher is dismissed for any reason</w:t>
      </w:r>
      <w:r w:rsidR="00C577C9">
        <w:rPr>
          <w:lang w:val="en-NZ"/>
        </w:rPr>
        <w:t>;</w:t>
      </w:r>
    </w:p>
    <w:p w14:paraId="095BF8BF" w14:textId="2E084070" w:rsidR="009232D1" w:rsidRPr="009232D1" w:rsidRDefault="009232D1" w:rsidP="002E0F3B">
      <w:pPr>
        <w:numPr>
          <w:ilvl w:val="0"/>
          <w:numId w:val="24"/>
        </w:numPr>
        <w:spacing w:after="0"/>
        <w:ind w:left="714" w:hanging="357"/>
        <w:rPr>
          <w:lang w:val="en-NZ"/>
        </w:rPr>
      </w:pPr>
      <w:r w:rsidRPr="009232D1">
        <w:rPr>
          <w:lang w:val="en-NZ"/>
        </w:rPr>
        <w:t>a teacher resigns from a teaching position, if within the 12 months preceding the resignation the employer advised the teacher it was dissatisfied with, or intended to investigate, any aspect of the teacher’s conduct or competence, or on the expiry of the teacher's fixed-term contract</w:t>
      </w:r>
      <w:r w:rsidR="00C577C9">
        <w:rPr>
          <w:lang w:val="en-NZ"/>
        </w:rPr>
        <w:t>;</w:t>
      </w:r>
      <w:r w:rsidRPr="009232D1">
        <w:rPr>
          <w:lang w:val="en-NZ"/>
        </w:rPr>
        <w:t> </w:t>
      </w:r>
    </w:p>
    <w:p w14:paraId="2862798D" w14:textId="5BAB871B" w:rsidR="009232D1" w:rsidRPr="009232D1" w:rsidRDefault="009232D1" w:rsidP="002E0F3B">
      <w:pPr>
        <w:numPr>
          <w:ilvl w:val="0"/>
          <w:numId w:val="24"/>
        </w:numPr>
        <w:spacing w:after="0"/>
        <w:ind w:left="714" w:hanging="357"/>
        <w:rPr>
          <w:lang w:val="en-NZ"/>
        </w:rPr>
      </w:pPr>
      <w:r w:rsidRPr="009232D1">
        <w:rPr>
          <w:lang w:val="en-NZ"/>
        </w:rPr>
        <w:t>a teacher ceases to be employed by the employer, and within the following 12 months the employer receives a complaint about the teacher's conduct or competence while he or she was an employee</w:t>
      </w:r>
      <w:r w:rsidR="00C577C9">
        <w:rPr>
          <w:lang w:val="en-NZ"/>
        </w:rPr>
        <w:t>;</w:t>
      </w:r>
    </w:p>
    <w:p w14:paraId="64DDD89B" w14:textId="0D9CD126" w:rsidR="009232D1" w:rsidRPr="009232D1" w:rsidRDefault="006F0FD3" w:rsidP="002E0F3B">
      <w:pPr>
        <w:numPr>
          <w:ilvl w:val="0"/>
          <w:numId w:val="24"/>
        </w:numPr>
        <w:spacing w:after="0"/>
        <w:ind w:left="714" w:hanging="357"/>
        <w:rPr>
          <w:lang w:val="en-NZ"/>
        </w:rPr>
      </w:pPr>
      <w:r>
        <w:rPr>
          <w:lang w:val="en-NZ"/>
        </w:rPr>
        <w:t xml:space="preserve">an </w:t>
      </w:r>
      <w:r w:rsidR="004C0A7E">
        <w:rPr>
          <w:lang w:val="en-NZ"/>
        </w:rPr>
        <w:t>allegation has been made that</w:t>
      </w:r>
      <w:r w:rsidR="009232D1" w:rsidRPr="009232D1">
        <w:rPr>
          <w:lang w:val="en-NZ"/>
        </w:rPr>
        <w:t xml:space="preserve"> the teacher has engaged in serious misconduct</w:t>
      </w:r>
      <w:r>
        <w:rPr>
          <w:lang w:val="en-NZ"/>
        </w:rPr>
        <w:t>.</w:t>
      </w:r>
    </w:p>
    <w:p w14:paraId="2DCBAFF7" w14:textId="77777777" w:rsidR="009232D1" w:rsidRDefault="009232D1" w:rsidP="002E0F3B">
      <w:pPr>
        <w:numPr>
          <w:ilvl w:val="0"/>
          <w:numId w:val="24"/>
        </w:numPr>
        <w:spacing w:after="0"/>
        <w:ind w:left="714" w:hanging="357"/>
        <w:rPr>
          <w:lang w:val="en-NZ"/>
        </w:rPr>
      </w:pPr>
      <w:r w:rsidRPr="009232D1">
        <w:rPr>
          <w:lang w:val="en-NZ"/>
        </w:rPr>
        <w:t>the employer is satisfied that, despite completing competence procedures with the teacher, the teacher has not reached the required competence level.</w:t>
      </w:r>
    </w:p>
    <w:p w14:paraId="2096BB6D" w14:textId="57583F26" w:rsidR="00985861" w:rsidRPr="00E55233" w:rsidRDefault="0070043C" w:rsidP="00985861">
      <w:pPr>
        <w:rPr>
          <w:i/>
          <w:iCs/>
          <w:color w:val="7030A0"/>
          <w:lang w:val="en-NZ"/>
        </w:rPr>
      </w:pPr>
      <w:hyperlink r:id="rId14" w:history="1">
        <w:r w:rsidRPr="0070043C">
          <w:rPr>
            <w:rStyle w:val="Hyperlink"/>
            <w:i/>
            <w:iCs/>
            <w:lang w:val="en-NZ"/>
          </w:rPr>
          <w:t>Click here to d</w:t>
        </w:r>
        <w:r w:rsidR="00985861" w:rsidRPr="0070043C">
          <w:rPr>
            <w:rStyle w:val="Hyperlink"/>
            <w:i/>
            <w:iCs/>
            <w:lang w:val="en-NZ"/>
          </w:rPr>
          <w:t xml:space="preserve">ownload a Mandatory Report Form </w:t>
        </w:r>
        <w:r w:rsidR="00223F84" w:rsidRPr="0070043C">
          <w:rPr>
            <w:rStyle w:val="Hyperlink"/>
            <w:i/>
            <w:iCs/>
            <w:lang w:val="en-NZ"/>
          </w:rPr>
          <w:t>from</w:t>
        </w:r>
        <w:r w:rsidR="00985861" w:rsidRPr="0070043C">
          <w:rPr>
            <w:rStyle w:val="Hyperlink"/>
            <w:i/>
            <w:iCs/>
            <w:lang w:val="en-NZ"/>
          </w:rPr>
          <w:t xml:space="preserve"> the Teaching Council’s website</w:t>
        </w:r>
      </w:hyperlink>
      <w:r w:rsidR="00985861" w:rsidRPr="00E55233">
        <w:rPr>
          <w:i/>
          <w:iCs/>
          <w:color w:val="7030A0"/>
          <w:lang w:val="en-NZ"/>
        </w:rPr>
        <w:t xml:space="preserve"> </w:t>
      </w:r>
      <w:r w:rsidR="00223F84" w:rsidRPr="00E55233">
        <w:rPr>
          <w:i/>
          <w:iCs/>
          <w:color w:val="7030A0"/>
          <w:lang w:val="en-NZ"/>
        </w:rPr>
        <w:t>.</w:t>
      </w:r>
    </w:p>
    <w:p w14:paraId="3D0A051F" w14:textId="541044B8" w:rsidR="008221B0" w:rsidRDefault="008221B0" w:rsidP="00CF0FCC">
      <w:pPr>
        <w:pStyle w:val="Heading1"/>
      </w:pPr>
      <w:r>
        <w:lastRenderedPageBreak/>
        <w:t xml:space="preserve">Confidentiality and information sharing </w:t>
      </w:r>
    </w:p>
    <w:p w14:paraId="33B562D7" w14:textId="592DBD2D" w:rsidR="008233BD" w:rsidRDefault="008221B0" w:rsidP="00867EFE">
      <w:pPr>
        <w:rPr>
          <w:lang w:val="en-NZ"/>
        </w:rPr>
      </w:pPr>
      <w:r>
        <w:t xml:space="preserve">The Privacy Act </w:t>
      </w:r>
      <w:r w:rsidR="0097233A">
        <w:t>2020</w:t>
      </w:r>
      <w:r>
        <w:t xml:space="preserve"> and the </w:t>
      </w:r>
      <w:r w:rsidR="003675C9">
        <w:t>Oranga Tamariki Act</w:t>
      </w:r>
      <w:r w:rsidR="00BA264E">
        <w:t xml:space="preserve"> </w:t>
      </w:r>
      <w:r w:rsidR="003675C9">
        <w:t>1989</w:t>
      </w:r>
      <w:r w:rsidR="00BA264E">
        <w:t xml:space="preserve"> </w:t>
      </w:r>
      <w:r>
        <w:t xml:space="preserve">allow information to be shared to keep children safe when abuse or suspected abuse is reported or investigated. Note that under sections 15 and 16 of the </w:t>
      </w:r>
      <w:r w:rsidR="00EF1E91">
        <w:t>Oranga Tamariki</w:t>
      </w:r>
      <w:r>
        <w:t xml:space="preserve"> Act, any person who believes that a child has been, or is likely to be, harmed physically, </w:t>
      </w:r>
      <w:r w:rsidR="00AA2B18">
        <w:t>emotionally,</w:t>
      </w:r>
      <w:r>
        <w:t xml:space="preserve"> or sexually or ill-treated, abused, neglected or deprived may report the matter to </w:t>
      </w:r>
      <w:r w:rsidR="00E81F98">
        <w:t>Oranga Tamariki</w:t>
      </w:r>
      <w:r>
        <w:t xml:space="preserve"> or the Police and, provided the report is made in good faith, no civil, criminal or disciplinary proceedings may be brought against them. </w:t>
      </w:r>
      <w:r w:rsidR="00867EFE" w:rsidRPr="00867EFE">
        <w:rPr>
          <w:lang w:val="en-NZ"/>
        </w:rPr>
        <w:t xml:space="preserve">Child protection information must be shared as soon as possible </w:t>
      </w:r>
      <w:r w:rsidR="00867EFE">
        <w:rPr>
          <w:lang w:val="en-NZ"/>
        </w:rPr>
        <w:t>with</w:t>
      </w:r>
      <w:r w:rsidR="00867EFE" w:rsidRPr="00867EFE">
        <w:rPr>
          <w:lang w:val="en-NZ"/>
        </w:rPr>
        <w:t xml:space="preserve"> the </w:t>
      </w:r>
      <w:proofErr w:type="spellStart"/>
      <w:r w:rsidR="00867EFE" w:rsidRPr="00867EFE">
        <w:rPr>
          <w:lang w:val="en-NZ"/>
        </w:rPr>
        <w:t>tamaiti’s</w:t>
      </w:r>
      <w:proofErr w:type="spellEnd"/>
      <w:r w:rsidR="00867EFE" w:rsidRPr="00867EFE">
        <w:rPr>
          <w:lang w:val="en-NZ"/>
        </w:rPr>
        <w:t xml:space="preserve"> </w:t>
      </w:r>
      <w:r w:rsidR="008233BD">
        <w:rPr>
          <w:lang w:val="en-NZ"/>
        </w:rPr>
        <w:t xml:space="preserve">(child’s) </w:t>
      </w:r>
      <w:r w:rsidR="00867EFE" w:rsidRPr="00867EFE">
        <w:rPr>
          <w:lang w:val="en-NZ"/>
        </w:rPr>
        <w:t>new school</w:t>
      </w:r>
      <w:r w:rsidR="00867EFE">
        <w:rPr>
          <w:lang w:val="en-NZ"/>
        </w:rPr>
        <w:t xml:space="preserve"> or </w:t>
      </w:r>
      <w:r w:rsidR="008233BD">
        <w:rPr>
          <w:lang w:val="en-NZ"/>
        </w:rPr>
        <w:t xml:space="preserve">Early Childhood Education </w:t>
      </w:r>
      <w:r w:rsidR="001E4B29">
        <w:rPr>
          <w:lang w:val="en-NZ"/>
        </w:rPr>
        <w:t>C</w:t>
      </w:r>
      <w:r w:rsidR="008233BD">
        <w:rPr>
          <w:lang w:val="en-NZ"/>
        </w:rPr>
        <w:t>entre (</w:t>
      </w:r>
      <w:r w:rsidR="00867EFE">
        <w:rPr>
          <w:lang w:val="en-NZ"/>
        </w:rPr>
        <w:t>ECE</w:t>
      </w:r>
      <w:r w:rsidR="008233BD">
        <w:rPr>
          <w:lang w:val="en-NZ"/>
        </w:rPr>
        <w:t>)</w:t>
      </w:r>
      <w:r w:rsidR="00867EFE" w:rsidRPr="00867EFE">
        <w:rPr>
          <w:lang w:val="en-NZ"/>
        </w:rPr>
        <w:t>.</w:t>
      </w:r>
      <w:r w:rsidR="00867EFE">
        <w:rPr>
          <w:lang w:val="en-NZ"/>
        </w:rPr>
        <w:t xml:space="preserve"> </w:t>
      </w:r>
    </w:p>
    <w:p w14:paraId="3CA7CAA3" w14:textId="14DF7C16" w:rsidR="00867EFE" w:rsidRDefault="00867EFE" w:rsidP="00867EFE">
      <w:pPr>
        <w:rPr>
          <w:lang w:val="en-NZ"/>
        </w:rPr>
      </w:pPr>
      <w:r w:rsidRPr="00867EFE">
        <w:rPr>
          <w:b/>
          <w:bCs/>
          <w:lang w:val="en-NZ"/>
        </w:rPr>
        <w:t>Best Practice</w:t>
      </w:r>
      <w:r w:rsidRPr="00867EFE">
        <w:rPr>
          <w:lang w:val="en-NZ"/>
        </w:rPr>
        <w:t xml:space="preserve">: Inform parents of your intention </w:t>
      </w:r>
      <w:r w:rsidRPr="00867EFE">
        <w:rPr>
          <w:b/>
          <w:bCs/>
          <w:i/>
          <w:iCs/>
          <w:lang w:val="en-NZ"/>
        </w:rPr>
        <w:t xml:space="preserve">if it is safe </w:t>
      </w:r>
      <w:r w:rsidRPr="00867EFE">
        <w:rPr>
          <w:lang w:val="en-NZ"/>
        </w:rPr>
        <w:t>to do so.</w:t>
      </w:r>
      <w:r>
        <w:rPr>
          <w:lang w:val="en-NZ"/>
        </w:rPr>
        <w:t xml:space="preserve"> </w:t>
      </w:r>
      <w:r w:rsidRPr="00867EFE">
        <w:rPr>
          <w:lang w:val="en-NZ"/>
        </w:rPr>
        <w:t>However, </w:t>
      </w:r>
      <w:r w:rsidRPr="00867EFE">
        <w:rPr>
          <w:b/>
          <w:bCs/>
          <w:lang w:val="en-NZ"/>
        </w:rPr>
        <w:t>parental consent is not required to transfer this information as it will be used to prevent harm to a tamaiti</w:t>
      </w:r>
      <w:r w:rsidRPr="00867EFE">
        <w:rPr>
          <w:lang w:val="en-NZ"/>
        </w:rPr>
        <w:t>.</w:t>
      </w:r>
      <w:r>
        <w:rPr>
          <w:lang w:val="en-NZ"/>
        </w:rPr>
        <w:t xml:space="preserve"> </w:t>
      </w:r>
      <w:r w:rsidRPr="00867EFE">
        <w:rPr>
          <w:lang w:val="en-NZ"/>
        </w:rPr>
        <w:t xml:space="preserve">Where parents object, the facts should be recorded and </w:t>
      </w:r>
      <w:r>
        <w:rPr>
          <w:lang w:val="en-NZ"/>
        </w:rPr>
        <w:t xml:space="preserve">note </w:t>
      </w:r>
      <w:r w:rsidRPr="00867EFE">
        <w:rPr>
          <w:lang w:val="en-NZ"/>
        </w:rPr>
        <w:t xml:space="preserve">the reasons </w:t>
      </w:r>
      <w:r>
        <w:rPr>
          <w:lang w:val="en-NZ"/>
        </w:rPr>
        <w:t xml:space="preserve">for your decision </w:t>
      </w:r>
      <w:r w:rsidRPr="00867EFE">
        <w:rPr>
          <w:lang w:val="en-NZ"/>
        </w:rPr>
        <w:t>to transfer</w:t>
      </w:r>
      <w:r>
        <w:rPr>
          <w:lang w:val="en-NZ"/>
        </w:rPr>
        <w:t xml:space="preserve"> information</w:t>
      </w:r>
      <w:r w:rsidRPr="00867EFE">
        <w:rPr>
          <w:lang w:val="en-NZ"/>
        </w:rPr>
        <w:t>.</w:t>
      </w:r>
      <w:r w:rsidR="003F4B6E">
        <w:rPr>
          <w:lang w:val="en-NZ"/>
        </w:rPr>
        <w:t xml:space="preserve"> (Refer to </w:t>
      </w:r>
      <w:hyperlink r:id="rId15" w:history="1">
        <w:r w:rsidR="003F4B6E" w:rsidRPr="003F4B6E">
          <w:rPr>
            <w:rStyle w:val="Hyperlink"/>
            <w:lang w:val="en-NZ"/>
          </w:rPr>
          <w:t>Sharing Information</w:t>
        </w:r>
      </w:hyperlink>
      <w:r w:rsidR="003F4B6E">
        <w:rPr>
          <w:lang w:val="en-NZ"/>
        </w:rPr>
        <w:t xml:space="preserve"> – Oranga Tamariki)</w:t>
      </w:r>
    </w:p>
    <w:p w14:paraId="4E4E95D2" w14:textId="43DD0040" w:rsidR="00E35CA3" w:rsidRPr="00E35CA3" w:rsidRDefault="00E35CA3" w:rsidP="00E35CA3">
      <w:pPr>
        <w:pStyle w:val="Heading1"/>
      </w:pPr>
      <w:r w:rsidRPr="00E35CA3">
        <w:t>Use of Technology</w:t>
      </w:r>
    </w:p>
    <w:p w14:paraId="363ACB48" w14:textId="40664836" w:rsidR="00E35CA3" w:rsidRPr="00867EFE" w:rsidRDefault="00E35CA3" w:rsidP="00867EFE">
      <w:pPr>
        <w:rPr>
          <w:lang w:val="en-NZ"/>
        </w:rPr>
      </w:pPr>
      <w:r>
        <w:rPr>
          <w:lang w:val="en-NZ"/>
        </w:rPr>
        <w:t xml:space="preserve">Staff will be observant of the Centre’s social media </w:t>
      </w:r>
      <w:r w:rsidR="00D6487A">
        <w:rPr>
          <w:lang w:val="en-NZ"/>
        </w:rPr>
        <w:t xml:space="preserve">and I.T. </w:t>
      </w:r>
      <w:r>
        <w:rPr>
          <w:lang w:val="en-NZ"/>
        </w:rPr>
        <w:t xml:space="preserve">policy, ensuring that images or information </w:t>
      </w:r>
      <w:r w:rsidR="00D6487A">
        <w:rPr>
          <w:lang w:val="en-NZ"/>
        </w:rPr>
        <w:t xml:space="preserve">pertaining to children </w:t>
      </w:r>
      <w:r>
        <w:rPr>
          <w:lang w:val="en-NZ"/>
        </w:rPr>
        <w:t xml:space="preserve">are not shared in the public domain. The use of </w:t>
      </w:r>
      <w:r w:rsidR="00D6487A">
        <w:rPr>
          <w:lang w:val="en-NZ"/>
        </w:rPr>
        <w:t>cell phones</w:t>
      </w:r>
      <w:r>
        <w:rPr>
          <w:lang w:val="en-NZ"/>
        </w:rPr>
        <w:t xml:space="preserve"> in toileting or sleep areas is not permitted and AI glasses </w:t>
      </w:r>
      <w:r w:rsidR="00D6487A">
        <w:rPr>
          <w:lang w:val="en-NZ"/>
        </w:rPr>
        <w:t>are banned on the premises.</w:t>
      </w:r>
    </w:p>
    <w:p w14:paraId="1484A1C3" w14:textId="31559DB8" w:rsidR="008221B0" w:rsidRDefault="008221B0" w:rsidP="00CF0FCC">
      <w:pPr>
        <w:pStyle w:val="Heading1"/>
      </w:pPr>
      <w:r>
        <w:t>Recruitment and employment (</w:t>
      </w:r>
      <w:r w:rsidR="009327BD">
        <w:t>GMA106: S</w:t>
      </w:r>
      <w:r>
        <w:t xml:space="preserve">afety </w:t>
      </w:r>
      <w:r w:rsidR="009327BD">
        <w:t>C</w:t>
      </w:r>
      <w:r>
        <w:t xml:space="preserve">hecking) </w:t>
      </w:r>
    </w:p>
    <w:p w14:paraId="114BD759" w14:textId="2987F03B" w:rsidR="001E31BC" w:rsidRPr="00576741" w:rsidRDefault="00993572" w:rsidP="001E31BC">
      <w:r w:rsidRPr="00576741">
        <w:t xml:space="preserve">Our prime consideration in </w:t>
      </w:r>
      <w:r w:rsidR="008233BD">
        <w:t>selecting</w:t>
      </w:r>
      <w:r w:rsidR="008233BD" w:rsidRPr="00576741">
        <w:t xml:space="preserve"> </w:t>
      </w:r>
      <w:r w:rsidRPr="00576741">
        <w:t xml:space="preserve">staff is </w:t>
      </w:r>
      <w:r w:rsidR="00576741">
        <w:t xml:space="preserve">to </w:t>
      </w:r>
      <w:r w:rsidRPr="00576741">
        <w:t>ensur</w:t>
      </w:r>
      <w:r w:rsidR="00576741">
        <w:t>e that</w:t>
      </w:r>
      <w:r w:rsidRPr="00576741">
        <w:t xml:space="preserve"> they have </w:t>
      </w:r>
      <w:r w:rsidR="00576741">
        <w:t>essential</w:t>
      </w:r>
      <w:r w:rsidRPr="00576741">
        <w:t xml:space="preserve"> skills and attributes </w:t>
      </w:r>
      <w:r w:rsidR="00576741">
        <w:t>that</w:t>
      </w:r>
      <w:r w:rsidRPr="00576741">
        <w:t xml:space="preserve"> contribute to child</w:t>
      </w:r>
      <w:r w:rsidR="00406CCE" w:rsidRPr="00576741">
        <w:t>ren</w:t>
      </w:r>
      <w:r w:rsidRPr="00576741">
        <w:t>’s well</w:t>
      </w:r>
      <w:r w:rsidR="00576741">
        <w:t>-</w:t>
      </w:r>
      <w:r w:rsidRPr="00576741">
        <w:t>being</w:t>
      </w:r>
      <w:r w:rsidR="001E31BC" w:rsidRPr="00576741">
        <w:t>.</w:t>
      </w:r>
      <w:r w:rsidR="002C1687" w:rsidRPr="00576741">
        <w:t xml:space="preserve"> </w:t>
      </w:r>
      <w:r w:rsidR="001E31BC" w:rsidRPr="00576741">
        <w:t xml:space="preserve">Safety checking </w:t>
      </w:r>
      <w:r w:rsidR="00576741">
        <w:t xml:space="preserve">is a central part of this and </w:t>
      </w:r>
      <w:r w:rsidR="001E31BC" w:rsidRPr="00576741">
        <w:t>will be carried out in accordance with the Children</w:t>
      </w:r>
      <w:r w:rsidR="00572940" w:rsidRPr="00576741">
        <w:t>’s</w:t>
      </w:r>
      <w:r w:rsidR="001E31BC" w:rsidRPr="00576741">
        <w:t xml:space="preserve"> </w:t>
      </w:r>
      <w:r w:rsidR="00CA643B" w:rsidRPr="00576741">
        <w:t>Regulations</w:t>
      </w:r>
      <w:r w:rsidR="001E31BC" w:rsidRPr="00576741">
        <w:t xml:space="preserve"> 201</w:t>
      </w:r>
      <w:r w:rsidR="00CA643B" w:rsidRPr="00576741">
        <w:t>5</w:t>
      </w:r>
      <w:r w:rsidR="008233BD">
        <w:t xml:space="preserve"> (Requirements for Safety Checks of Children’s Workers)</w:t>
      </w:r>
      <w:r w:rsidR="001E31BC" w:rsidRPr="00576741">
        <w:t xml:space="preserve">. </w:t>
      </w:r>
      <w:r w:rsidR="00E8599B">
        <w:t>For new staff, t</w:t>
      </w:r>
      <w:r w:rsidR="001E31BC" w:rsidRPr="00576741">
        <w:t xml:space="preserve">his will </w:t>
      </w:r>
      <w:proofErr w:type="gramStart"/>
      <w:r w:rsidR="001E31BC" w:rsidRPr="00576741">
        <w:t>include:</w:t>
      </w:r>
      <w:proofErr w:type="gramEnd"/>
      <w:r w:rsidR="001E31BC" w:rsidRPr="00576741">
        <w:t xml:space="preserve"> identity verification; </w:t>
      </w:r>
      <w:r w:rsidR="00D94A64" w:rsidRPr="00576741">
        <w:t xml:space="preserve">a </w:t>
      </w:r>
      <w:r w:rsidR="00980511">
        <w:t>P</w:t>
      </w:r>
      <w:r w:rsidR="00980511" w:rsidRPr="00576741">
        <w:t xml:space="preserve">olice </w:t>
      </w:r>
      <w:r w:rsidR="00D94A64" w:rsidRPr="00576741">
        <w:t>vet</w:t>
      </w:r>
      <w:r w:rsidR="00576741">
        <w:t>/</w:t>
      </w:r>
      <w:r w:rsidR="00985861">
        <w:t>Professional membership search</w:t>
      </w:r>
      <w:r w:rsidR="00D94A64" w:rsidRPr="00576741">
        <w:t xml:space="preserve">; work history; </w:t>
      </w:r>
      <w:r w:rsidR="001E31BC" w:rsidRPr="00576741">
        <w:t>references and an interview</w:t>
      </w:r>
      <w:r w:rsidR="00702FD3" w:rsidRPr="00576741">
        <w:t xml:space="preserve"> as outlined in our Staff Safety Checking Policy</w:t>
      </w:r>
      <w:r w:rsidR="001E31BC" w:rsidRPr="00576741">
        <w:t xml:space="preserve">. </w:t>
      </w:r>
      <w:r w:rsidR="00D94A64" w:rsidRPr="00576741">
        <w:t xml:space="preserve">A </w:t>
      </w:r>
      <w:r w:rsidR="00576741">
        <w:t xml:space="preserve">risk assessment consisting of a </w:t>
      </w:r>
      <w:r w:rsidR="00D94A64" w:rsidRPr="00576741">
        <w:t>detailed evaluation of the information gathered will be undertaken</w:t>
      </w:r>
      <w:r w:rsidR="001E31BC" w:rsidRPr="00576741">
        <w:t>. If there is any suspicion that an applicant might pose a risk to a child, that applicant will not be employed.</w:t>
      </w:r>
      <w:r w:rsidR="00E8599B">
        <w:t xml:space="preserve"> Existing staff will be safety checked every three years. </w:t>
      </w:r>
      <w:r w:rsidR="00D94A64" w:rsidRPr="00576741">
        <w:t xml:space="preserve">Detailed records of </w:t>
      </w:r>
      <w:r w:rsidR="00E8599B">
        <w:t>all</w:t>
      </w:r>
      <w:r w:rsidR="00D94A64" w:rsidRPr="00576741">
        <w:t xml:space="preserve"> </w:t>
      </w:r>
      <w:r w:rsidR="00E8599B">
        <w:t>s</w:t>
      </w:r>
      <w:r w:rsidR="00D94A64" w:rsidRPr="00576741">
        <w:t>afety check</w:t>
      </w:r>
      <w:r w:rsidR="00E8599B">
        <w:t>s</w:t>
      </w:r>
      <w:r w:rsidR="00D94A64" w:rsidRPr="00576741">
        <w:t xml:space="preserve"> will be maintained, including copies of all original documents sighted, for as long as the person is employed by the organisation.</w:t>
      </w:r>
    </w:p>
    <w:p w14:paraId="64CA70AB" w14:textId="2B14CA4D" w:rsidR="00D94A64" w:rsidRDefault="00D94A64" w:rsidP="001E31BC">
      <w:pPr>
        <w:rPr>
          <w:rStyle w:val="Hyperlink"/>
        </w:rPr>
      </w:pPr>
      <w:r>
        <w:rPr>
          <w:lang w:val="en-NZ" w:eastAsia="en-US"/>
        </w:rPr>
        <w:t xml:space="preserve">Safety checking is a detailed and complex process and is fully explained in our Safety </w:t>
      </w:r>
      <w:r w:rsidR="00980511">
        <w:rPr>
          <w:lang w:val="en-NZ" w:eastAsia="en-US"/>
        </w:rPr>
        <w:t xml:space="preserve">Checking </w:t>
      </w:r>
      <w:r>
        <w:rPr>
          <w:lang w:val="en-NZ" w:eastAsia="en-US"/>
        </w:rPr>
        <w:t xml:space="preserve">Policy and </w:t>
      </w:r>
      <w:r w:rsidRPr="007D6E4F">
        <w:rPr>
          <w:lang w:val="en-NZ" w:eastAsia="en-US"/>
        </w:rPr>
        <w:t xml:space="preserve">Procedure: </w:t>
      </w:r>
      <w:hyperlink r:id="rId16" w:history="1">
        <w:r w:rsidR="00980511" w:rsidRPr="003246E5">
          <w:rPr>
            <w:rStyle w:val="Hyperlink"/>
            <w:lang w:val="en-NZ" w:eastAsia="en-US"/>
          </w:rPr>
          <w:t>https://sexualabuse.org.nz/forms/</w:t>
        </w:r>
      </w:hyperlink>
      <w:r w:rsidR="00980511">
        <w:rPr>
          <w:color w:val="0070C0"/>
          <w:lang w:val="en-NZ" w:eastAsia="en-US"/>
        </w:rPr>
        <w:t xml:space="preserve"> </w:t>
      </w:r>
    </w:p>
    <w:p w14:paraId="4A048CF4" w14:textId="57A1AFC8" w:rsidR="008221B0" w:rsidRPr="00A530DE" w:rsidRDefault="008221B0" w:rsidP="00A530DE">
      <w:pPr>
        <w:pStyle w:val="Heading1"/>
      </w:pPr>
      <w:r w:rsidRPr="00A530DE">
        <w:t xml:space="preserve">Training, </w:t>
      </w:r>
      <w:r w:rsidR="00E81F98" w:rsidRPr="00A530DE">
        <w:t>supervision,</w:t>
      </w:r>
      <w:r w:rsidRPr="00A530DE">
        <w:t xml:space="preserve"> and support </w:t>
      </w:r>
    </w:p>
    <w:p w14:paraId="6571795C" w14:textId="3BD9562E" w:rsidR="00CF7C81" w:rsidRPr="00CF7C81" w:rsidRDefault="00CF7C81" w:rsidP="00CF7C81">
      <w:pPr>
        <w:rPr>
          <w:lang w:val="en-NZ" w:eastAsia="en-US"/>
        </w:rPr>
      </w:pPr>
      <w:r w:rsidRPr="00CF7C81">
        <w:rPr>
          <w:lang w:val="en-NZ" w:eastAsia="en-US"/>
        </w:rPr>
        <w:t>Centre staff require guidelines and opportunities for</w:t>
      </w:r>
      <w:r>
        <w:rPr>
          <w:lang w:val="en-NZ" w:eastAsia="en-US"/>
        </w:rPr>
        <w:t xml:space="preserve"> </w:t>
      </w:r>
      <w:r w:rsidRPr="00CF7C81">
        <w:rPr>
          <w:lang w:val="en-NZ" w:eastAsia="en-US"/>
        </w:rPr>
        <w:t>training to further develop their knowledge and understanding of:</w:t>
      </w:r>
    </w:p>
    <w:p w14:paraId="1988AE9A" w14:textId="58B4306E" w:rsidR="00CF7C81" w:rsidRPr="003679CC" w:rsidRDefault="00CF7C81" w:rsidP="00CF7C81">
      <w:pPr>
        <w:pStyle w:val="ListParagraph"/>
        <w:numPr>
          <w:ilvl w:val="0"/>
          <w:numId w:val="37"/>
        </w:numPr>
        <w:rPr>
          <w:i w:val="0"/>
          <w:iCs/>
          <w:sz w:val="22"/>
          <w:szCs w:val="22"/>
          <w:lang w:val="en-NZ" w:eastAsia="en-US"/>
        </w:rPr>
      </w:pPr>
      <w:r w:rsidRPr="003679CC">
        <w:rPr>
          <w:i w:val="0"/>
          <w:iCs/>
          <w:sz w:val="22"/>
          <w:szCs w:val="22"/>
          <w:lang w:val="en-NZ" w:eastAsia="en-US"/>
        </w:rPr>
        <w:lastRenderedPageBreak/>
        <w:t>the detail of this policy</w:t>
      </w:r>
      <w:r w:rsidR="00C577C9">
        <w:rPr>
          <w:i w:val="0"/>
          <w:iCs/>
          <w:sz w:val="22"/>
          <w:szCs w:val="22"/>
          <w:lang w:val="en-NZ" w:eastAsia="en-US"/>
        </w:rPr>
        <w:t>;</w:t>
      </w:r>
    </w:p>
    <w:p w14:paraId="4D499E7B" w14:textId="5F20EECD" w:rsidR="00CF7C81" w:rsidRPr="003679CC" w:rsidRDefault="00CF7C81" w:rsidP="00CF7C81">
      <w:pPr>
        <w:pStyle w:val="ListParagraph"/>
        <w:numPr>
          <w:ilvl w:val="0"/>
          <w:numId w:val="37"/>
        </w:numPr>
        <w:rPr>
          <w:i w:val="0"/>
          <w:iCs/>
          <w:sz w:val="22"/>
          <w:szCs w:val="22"/>
          <w:lang w:val="en-NZ" w:eastAsia="en-US"/>
        </w:rPr>
      </w:pPr>
      <w:r w:rsidRPr="003679CC">
        <w:rPr>
          <w:i w:val="0"/>
          <w:iCs/>
          <w:sz w:val="22"/>
          <w:szCs w:val="22"/>
          <w:lang w:val="en-NZ" w:eastAsia="en-US"/>
        </w:rPr>
        <w:t>the signs and symptoms of child abuse and neglect</w:t>
      </w:r>
      <w:r w:rsidR="00C577C9">
        <w:rPr>
          <w:i w:val="0"/>
          <w:iCs/>
          <w:sz w:val="22"/>
          <w:szCs w:val="22"/>
          <w:lang w:val="en-NZ" w:eastAsia="en-US"/>
        </w:rPr>
        <w:t>;</w:t>
      </w:r>
    </w:p>
    <w:p w14:paraId="1C51A948" w14:textId="5794D5B1" w:rsidR="00CF7C81" w:rsidRPr="003679CC" w:rsidRDefault="00CF7C81" w:rsidP="00CF7C81">
      <w:pPr>
        <w:pStyle w:val="ListParagraph"/>
        <w:numPr>
          <w:ilvl w:val="0"/>
          <w:numId w:val="37"/>
        </w:numPr>
        <w:rPr>
          <w:i w:val="0"/>
          <w:iCs/>
          <w:sz w:val="22"/>
          <w:szCs w:val="22"/>
          <w:lang w:val="en-NZ" w:eastAsia="en-US"/>
        </w:rPr>
      </w:pPr>
      <w:r w:rsidRPr="003679CC">
        <w:rPr>
          <w:i w:val="0"/>
          <w:iCs/>
          <w:sz w:val="22"/>
          <w:szCs w:val="22"/>
          <w:lang w:val="en-NZ" w:eastAsia="en-US"/>
        </w:rPr>
        <w:t>roles and responsibilities around record keeping and reporting</w:t>
      </w:r>
      <w:r w:rsidR="00C577C9">
        <w:rPr>
          <w:i w:val="0"/>
          <w:iCs/>
          <w:sz w:val="22"/>
          <w:szCs w:val="22"/>
          <w:lang w:val="en-NZ" w:eastAsia="en-US"/>
        </w:rPr>
        <w:t>;</w:t>
      </w:r>
    </w:p>
    <w:p w14:paraId="03D7E569" w14:textId="6F7BA42F" w:rsidR="00CF7C81" w:rsidRPr="003679CC" w:rsidRDefault="00CF7C81" w:rsidP="00CF7C81">
      <w:pPr>
        <w:pStyle w:val="ListParagraph"/>
        <w:numPr>
          <w:ilvl w:val="0"/>
          <w:numId w:val="37"/>
        </w:numPr>
        <w:rPr>
          <w:i w:val="0"/>
          <w:iCs/>
          <w:sz w:val="22"/>
          <w:szCs w:val="22"/>
          <w:lang w:val="en-NZ" w:eastAsia="en-US"/>
        </w:rPr>
      </w:pPr>
      <w:r w:rsidRPr="003679CC">
        <w:rPr>
          <w:i w:val="0"/>
          <w:iCs/>
          <w:sz w:val="22"/>
          <w:szCs w:val="22"/>
          <w:lang w:val="en-NZ" w:eastAsia="en-US"/>
        </w:rPr>
        <w:t>responsibilities to children</w:t>
      </w:r>
      <w:r w:rsidR="00C577C9">
        <w:rPr>
          <w:i w:val="0"/>
          <w:iCs/>
          <w:sz w:val="22"/>
          <w:szCs w:val="22"/>
          <w:lang w:val="en-NZ" w:eastAsia="en-US"/>
        </w:rPr>
        <w:t>;</w:t>
      </w:r>
    </w:p>
    <w:p w14:paraId="0C888DBE" w14:textId="31203FF2" w:rsidR="00CF7C81" w:rsidRPr="003679CC" w:rsidRDefault="00CF7C81" w:rsidP="00CF7C81">
      <w:pPr>
        <w:pStyle w:val="ListParagraph"/>
        <w:numPr>
          <w:ilvl w:val="0"/>
          <w:numId w:val="37"/>
        </w:numPr>
        <w:rPr>
          <w:i w:val="0"/>
          <w:iCs/>
          <w:sz w:val="22"/>
          <w:szCs w:val="22"/>
          <w:lang w:val="en-NZ" w:eastAsia="en-US"/>
        </w:rPr>
      </w:pPr>
      <w:r w:rsidRPr="003679CC">
        <w:rPr>
          <w:i w:val="0"/>
          <w:iCs/>
          <w:sz w:val="22"/>
          <w:szCs w:val="22"/>
          <w:lang w:val="en-NZ" w:eastAsia="en-US"/>
        </w:rPr>
        <w:t>limitations of their role.</w:t>
      </w:r>
    </w:p>
    <w:p w14:paraId="1DD33978" w14:textId="556EDAD0" w:rsidR="00015FA1" w:rsidRPr="00015FA1" w:rsidRDefault="00B410B3" w:rsidP="00015FA1">
      <w:pPr>
        <w:rPr>
          <w:lang w:eastAsia="en-US"/>
        </w:rPr>
      </w:pPr>
      <w:r>
        <w:rPr>
          <w:lang w:val="en-NZ" w:eastAsia="en-US"/>
        </w:rPr>
        <w:t xml:space="preserve">We commit to bi-annual staff training and consistent review of our </w:t>
      </w:r>
      <w:r w:rsidR="000F216D">
        <w:rPr>
          <w:lang w:val="en-NZ" w:eastAsia="en-US"/>
        </w:rPr>
        <w:t xml:space="preserve">child protection policy and </w:t>
      </w:r>
      <w:r>
        <w:rPr>
          <w:lang w:val="en-NZ" w:eastAsia="en-US"/>
        </w:rPr>
        <w:t>reporting process</w:t>
      </w:r>
      <w:r w:rsidR="000F216D">
        <w:rPr>
          <w:lang w:val="en-NZ" w:eastAsia="en-US"/>
        </w:rPr>
        <w:t>es</w:t>
      </w:r>
      <w:r>
        <w:rPr>
          <w:lang w:val="en-NZ" w:eastAsia="en-US"/>
        </w:rPr>
        <w:t xml:space="preserve"> to ensure </w:t>
      </w:r>
      <w:r w:rsidR="00980511">
        <w:rPr>
          <w:lang w:val="en-NZ" w:eastAsia="en-US"/>
        </w:rPr>
        <w:t>they are</w:t>
      </w:r>
      <w:r w:rsidR="000F216D">
        <w:rPr>
          <w:lang w:val="en-NZ" w:eastAsia="en-US"/>
        </w:rPr>
        <w:t xml:space="preserve"> effective and</w:t>
      </w:r>
      <w:r>
        <w:rPr>
          <w:lang w:val="en-NZ" w:eastAsia="en-US"/>
        </w:rPr>
        <w:t xml:space="preserve"> fully understood by all staff.</w:t>
      </w:r>
      <w:r w:rsidR="00015FA1">
        <w:rPr>
          <w:lang w:val="en-NZ" w:eastAsia="en-US"/>
        </w:rPr>
        <w:t xml:space="preserve"> </w:t>
      </w:r>
      <w:r w:rsidR="00015FA1" w:rsidRPr="00015FA1">
        <w:rPr>
          <w:lang w:eastAsia="en-US"/>
        </w:rPr>
        <w:t xml:space="preserve">As part of the review, </w:t>
      </w:r>
      <w:r w:rsidR="00015FA1">
        <w:rPr>
          <w:lang w:eastAsia="en-US"/>
        </w:rPr>
        <w:t>we will</w:t>
      </w:r>
      <w:r w:rsidR="00015FA1" w:rsidRPr="00015FA1">
        <w:rPr>
          <w:lang w:eastAsia="en-US"/>
        </w:rPr>
        <w:t xml:space="preserve"> evaluate how well the policy and procedure works </w:t>
      </w:r>
      <w:r w:rsidR="00754DC0">
        <w:rPr>
          <w:lang w:eastAsia="en-US"/>
        </w:rPr>
        <w:t xml:space="preserve">(HS125) </w:t>
      </w:r>
      <w:r w:rsidR="00015FA1" w:rsidRPr="00015FA1">
        <w:rPr>
          <w:lang w:eastAsia="en-US"/>
        </w:rPr>
        <w:t xml:space="preserve">using at least one example of either: </w:t>
      </w:r>
    </w:p>
    <w:p w14:paraId="4B506186" w14:textId="201F6346" w:rsidR="00015FA1" w:rsidRPr="00015FA1" w:rsidRDefault="00015FA1" w:rsidP="00015FA1">
      <w:pPr>
        <w:pStyle w:val="ListParagraph"/>
        <w:numPr>
          <w:ilvl w:val="0"/>
          <w:numId w:val="18"/>
        </w:numPr>
        <w:ind w:left="851"/>
        <w:rPr>
          <w:i w:val="0"/>
          <w:iCs/>
          <w:sz w:val="22"/>
          <w:szCs w:val="22"/>
        </w:rPr>
      </w:pPr>
      <w:r w:rsidRPr="00015FA1">
        <w:rPr>
          <w:i w:val="0"/>
          <w:iCs/>
          <w:sz w:val="22"/>
          <w:szCs w:val="22"/>
        </w:rPr>
        <w:t xml:space="preserve">how well the policy and procedure </w:t>
      </w:r>
      <w:proofErr w:type="gramStart"/>
      <w:r w:rsidRPr="00015FA1">
        <w:rPr>
          <w:i w:val="0"/>
          <w:iCs/>
          <w:sz w:val="22"/>
          <w:szCs w:val="22"/>
        </w:rPr>
        <w:t>has</w:t>
      </w:r>
      <w:proofErr w:type="gramEnd"/>
      <w:r w:rsidRPr="00015FA1">
        <w:rPr>
          <w:i w:val="0"/>
          <w:iCs/>
          <w:sz w:val="22"/>
          <w:szCs w:val="22"/>
        </w:rPr>
        <w:t xml:space="preserve"> supported the service to respond; or </w:t>
      </w:r>
    </w:p>
    <w:p w14:paraId="65BA1C9B" w14:textId="2AB064D1" w:rsidR="00015FA1" w:rsidRPr="00015FA1" w:rsidRDefault="00015FA1" w:rsidP="00015FA1">
      <w:pPr>
        <w:pStyle w:val="ListParagraph"/>
        <w:numPr>
          <w:ilvl w:val="0"/>
          <w:numId w:val="18"/>
        </w:numPr>
        <w:ind w:left="851"/>
        <w:rPr>
          <w:i w:val="0"/>
          <w:iCs/>
          <w:sz w:val="22"/>
          <w:szCs w:val="22"/>
        </w:rPr>
      </w:pPr>
      <w:r w:rsidRPr="00015FA1">
        <w:rPr>
          <w:i w:val="0"/>
          <w:iCs/>
          <w:sz w:val="22"/>
          <w:szCs w:val="22"/>
        </w:rPr>
        <w:t>how well the policy and procedure would support the service to respond using a hypothetical scenario.</w:t>
      </w:r>
    </w:p>
    <w:p w14:paraId="2BA041FC" w14:textId="6FAC7D1F" w:rsidR="008221B0" w:rsidRPr="0085721A" w:rsidRDefault="00364C93" w:rsidP="00364C93">
      <w:r>
        <w:rPr>
          <w:lang w:val="en-NZ" w:eastAsia="en-US"/>
        </w:rPr>
        <w:t xml:space="preserve">The </w:t>
      </w:r>
      <w:r w:rsidR="00980511">
        <w:rPr>
          <w:lang w:val="en-NZ" w:eastAsia="en-US"/>
        </w:rPr>
        <w:t xml:space="preserve">Person Responsible </w:t>
      </w:r>
      <w:r>
        <w:rPr>
          <w:lang w:val="en-NZ" w:eastAsia="en-US"/>
        </w:rPr>
        <w:t>will ensure that all staff (core and non-core) have access to necessary t</w:t>
      </w:r>
      <w:r w:rsidR="008221B0" w:rsidRPr="0085721A">
        <w:t xml:space="preserve">raining, resources and/or advice to ensure </w:t>
      </w:r>
      <w:r>
        <w:t>they</w:t>
      </w:r>
      <w:r w:rsidR="008221B0" w:rsidRPr="0085721A">
        <w:t xml:space="preserve"> can carry out their roles in terms of this policy, particularly</w:t>
      </w:r>
      <w:r w:rsidR="00980511">
        <w:t xml:space="preserve"> the following</w:t>
      </w:r>
      <w:r w:rsidR="008221B0" w:rsidRPr="0085721A">
        <w:t xml:space="preserve">: </w:t>
      </w:r>
    </w:p>
    <w:p w14:paraId="3E10361E" w14:textId="474906E5" w:rsidR="008221B0" w:rsidRPr="003679CC" w:rsidRDefault="008221B0" w:rsidP="00980511">
      <w:pPr>
        <w:pStyle w:val="ListParagraph"/>
        <w:numPr>
          <w:ilvl w:val="0"/>
          <w:numId w:val="18"/>
        </w:numPr>
        <w:ind w:left="851"/>
        <w:rPr>
          <w:i w:val="0"/>
          <w:iCs/>
          <w:sz w:val="22"/>
          <w:szCs w:val="22"/>
        </w:rPr>
      </w:pPr>
      <w:r w:rsidRPr="003679CC">
        <w:rPr>
          <w:i w:val="0"/>
          <w:iCs/>
          <w:sz w:val="22"/>
          <w:szCs w:val="22"/>
        </w:rPr>
        <w:t>Understanding child abuse and indicators of child abuse</w:t>
      </w:r>
      <w:r w:rsidR="005F013B">
        <w:rPr>
          <w:i w:val="0"/>
          <w:iCs/>
          <w:sz w:val="22"/>
          <w:szCs w:val="22"/>
        </w:rPr>
        <w:t>;</w:t>
      </w:r>
      <w:r w:rsidRPr="003679CC">
        <w:rPr>
          <w:i w:val="0"/>
          <w:iCs/>
          <w:sz w:val="22"/>
          <w:szCs w:val="22"/>
        </w:rPr>
        <w:t xml:space="preserve"> </w:t>
      </w:r>
    </w:p>
    <w:p w14:paraId="0EF8E103" w14:textId="579A6A1D" w:rsidR="008221B0" w:rsidRPr="003679CC" w:rsidRDefault="008221B0" w:rsidP="003679CC">
      <w:pPr>
        <w:pStyle w:val="ListParagraph"/>
        <w:numPr>
          <w:ilvl w:val="0"/>
          <w:numId w:val="18"/>
        </w:numPr>
        <w:ind w:left="851"/>
        <w:rPr>
          <w:i w:val="0"/>
          <w:iCs/>
          <w:sz w:val="22"/>
          <w:szCs w:val="22"/>
        </w:rPr>
      </w:pPr>
      <w:r w:rsidRPr="003679CC">
        <w:rPr>
          <w:i w:val="0"/>
          <w:iCs/>
          <w:sz w:val="22"/>
          <w:szCs w:val="22"/>
        </w:rPr>
        <w:t>How to reduce the risk of child abuse</w:t>
      </w:r>
      <w:r w:rsidR="005F013B">
        <w:rPr>
          <w:i w:val="0"/>
          <w:iCs/>
          <w:sz w:val="22"/>
          <w:szCs w:val="22"/>
        </w:rPr>
        <w:t>;</w:t>
      </w:r>
      <w:r w:rsidRPr="003679CC">
        <w:rPr>
          <w:i w:val="0"/>
          <w:iCs/>
          <w:sz w:val="22"/>
          <w:szCs w:val="22"/>
        </w:rPr>
        <w:t xml:space="preserve"> </w:t>
      </w:r>
    </w:p>
    <w:p w14:paraId="7CDCE7D5" w14:textId="59E5BC17" w:rsidR="008221B0" w:rsidRPr="003679CC" w:rsidRDefault="008221B0" w:rsidP="003679CC">
      <w:pPr>
        <w:pStyle w:val="ListParagraph"/>
        <w:numPr>
          <w:ilvl w:val="0"/>
          <w:numId w:val="18"/>
        </w:numPr>
        <w:ind w:left="851"/>
        <w:rPr>
          <w:i w:val="0"/>
          <w:iCs/>
          <w:sz w:val="22"/>
          <w:szCs w:val="22"/>
        </w:rPr>
      </w:pPr>
      <w:r w:rsidRPr="003679CC">
        <w:rPr>
          <w:i w:val="0"/>
          <w:iCs/>
          <w:sz w:val="22"/>
          <w:szCs w:val="22"/>
        </w:rPr>
        <w:t xml:space="preserve">Understanding and complying with legal obligations </w:t>
      </w:r>
      <w:r w:rsidR="00364C93" w:rsidRPr="003679CC">
        <w:rPr>
          <w:i w:val="0"/>
          <w:iCs/>
          <w:sz w:val="22"/>
          <w:szCs w:val="22"/>
        </w:rPr>
        <w:t>regarding</w:t>
      </w:r>
      <w:r w:rsidRPr="003679CC">
        <w:rPr>
          <w:i w:val="0"/>
          <w:iCs/>
          <w:sz w:val="22"/>
          <w:szCs w:val="22"/>
        </w:rPr>
        <w:t xml:space="preserve"> child abuse</w:t>
      </w:r>
      <w:r w:rsidR="005F013B">
        <w:rPr>
          <w:i w:val="0"/>
          <w:iCs/>
          <w:sz w:val="22"/>
          <w:szCs w:val="22"/>
        </w:rPr>
        <w:t>;</w:t>
      </w:r>
      <w:r w:rsidRPr="003679CC">
        <w:rPr>
          <w:i w:val="0"/>
          <w:iCs/>
          <w:sz w:val="22"/>
          <w:szCs w:val="22"/>
        </w:rPr>
        <w:t xml:space="preserve"> </w:t>
      </w:r>
    </w:p>
    <w:p w14:paraId="41B6DBFA" w14:textId="5D6DAB3A" w:rsidR="008221B0" w:rsidRPr="003679CC" w:rsidRDefault="008221B0" w:rsidP="003679CC">
      <w:pPr>
        <w:pStyle w:val="ListParagraph"/>
        <w:numPr>
          <w:ilvl w:val="0"/>
          <w:numId w:val="18"/>
        </w:numPr>
        <w:ind w:left="851"/>
        <w:rPr>
          <w:i w:val="0"/>
          <w:iCs/>
          <w:sz w:val="22"/>
          <w:szCs w:val="22"/>
        </w:rPr>
      </w:pPr>
      <w:r w:rsidRPr="003679CC">
        <w:rPr>
          <w:i w:val="0"/>
          <w:iCs/>
          <w:sz w:val="22"/>
          <w:szCs w:val="22"/>
        </w:rPr>
        <w:t>Working with outside agencies on child abuse issues</w:t>
      </w:r>
      <w:r w:rsidR="005F013B">
        <w:rPr>
          <w:i w:val="0"/>
          <w:iCs/>
          <w:sz w:val="22"/>
          <w:szCs w:val="22"/>
        </w:rPr>
        <w:t>;</w:t>
      </w:r>
      <w:r w:rsidRPr="003679CC">
        <w:rPr>
          <w:i w:val="0"/>
          <w:iCs/>
          <w:sz w:val="22"/>
          <w:szCs w:val="22"/>
        </w:rPr>
        <w:t xml:space="preserve"> </w:t>
      </w:r>
    </w:p>
    <w:p w14:paraId="1F21DA91" w14:textId="534EA6FC" w:rsidR="008221B0" w:rsidRPr="003679CC" w:rsidRDefault="008221B0" w:rsidP="003679CC">
      <w:pPr>
        <w:pStyle w:val="ListParagraph"/>
        <w:numPr>
          <w:ilvl w:val="0"/>
          <w:numId w:val="18"/>
        </w:numPr>
        <w:ind w:left="851"/>
        <w:rPr>
          <w:i w:val="0"/>
          <w:iCs/>
          <w:sz w:val="22"/>
          <w:szCs w:val="22"/>
        </w:rPr>
      </w:pPr>
      <w:r w:rsidRPr="003679CC">
        <w:rPr>
          <w:i w:val="0"/>
          <w:iCs/>
          <w:sz w:val="22"/>
          <w:szCs w:val="22"/>
        </w:rPr>
        <w:t>Planning of environment and supervision to minimise risk</w:t>
      </w:r>
      <w:r w:rsidR="005F013B">
        <w:rPr>
          <w:i w:val="0"/>
          <w:iCs/>
          <w:sz w:val="22"/>
          <w:szCs w:val="22"/>
        </w:rPr>
        <w:t>;</w:t>
      </w:r>
      <w:r w:rsidRPr="003679CC">
        <w:rPr>
          <w:i w:val="0"/>
          <w:iCs/>
          <w:sz w:val="22"/>
          <w:szCs w:val="22"/>
        </w:rPr>
        <w:t xml:space="preserve"> </w:t>
      </w:r>
    </w:p>
    <w:p w14:paraId="4F685A53" w14:textId="0B69065D" w:rsidR="00993572" w:rsidRDefault="00364C93" w:rsidP="003679CC">
      <w:pPr>
        <w:pStyle w:val="ListParagraph"/>
        <w:numPr>
          <w:ilvl w:val="0"/>
          <w:numId w:val="18"/>
        </w:numPr>
        <w:ind w:left="851"/>
        <w:rPr>
          <w:i w:val="0"/>
          <w:iCs/>
          <w:sz w:val="22"/>
          <w:szCs w:val="22"/>
        </w:rPr>
      </w:pPr>
      <w:r w:rsidRPr="003679CC">
        <w:rPr>
          <w:i w:val="0"/>
          <w:iCs/>
          <w:sz w:val="22"/>
          <w:szCs w:val="22"/>
        </w:rPr>
        <w:t>Conducting conversations appropriately</w:t>
      </w:r>
      <w:r w:rsidR="008221B0" w:rsidRPr="003679CC">
        <w:rPr>
          <w:i w:val="0"/>
          <w:iCs/>
          <w:sz w:val="22"/>
          <w:szCs w:val="22"/>
        </w:rPr>
        <w:t xml:space="preserve"> with </w:t>
      </w:r>
      <w:r w:rsidRPr="003679CC">
        <w:rPr>
          <w:i w:val="0"/>
          <w:iCs/>
          <w:sz w:val="22"/>
          <w:szCs w:val="22"/>
        </w:rPr>
        <w:t xml:space="preserve">a </w:t>
      </w:r>
      <w:r w:rsidR="008221B0" w:rsidRPr="003679CC">
        <w:rPr>
          <w:i w:val="0"/>
          <w:iCs/>
          <w:sz w:val="22"/>
          <w:szCs w:val="22"/>
        </w:rPr>
        <w:t>child/parent/</w:t>
      </w:r>
      <w:r w:rsidRPr="003679CC">
        <w:rPr>
          <w:i w:val="0"/>
          <w:iCs/>
          <w:sz w:val="22"/>
          <w:szCs w:val="22"/>
        </w:rPr>
        <w:t>carer</w:t>
      </w:r>
      <w:r w:rsidR="008221B0" w:rsidRPr="003679CC">
        <w:rPr>
          <w:i w:val="0"/>
          <w:iCs/>
          <w:sz w:val="22"/>
          <w:szCs w:val="22"/>
        </w:rPr>
        <w:t>/whānau</w:t>
      </w:r>
    </w:p>
    <w:p w14:paraId="3BB09780" w14:textId="383F7755" w:rsidR="00B944A3" w:rsidRPr="002D7594" w:rsidRDefault="00B944A3" w:rsidP="00B944A3">
      <w:pPr>
        <w:rPr>
          <w:b/>
          <w:lang w:val="en-NZ" w:eastAsia="en-US"/>
        </w:rPr>
      </w:pPr>
      <w:r>
        <w:rPr>
          <w:b/>
          <w:lang w:val="en-NZ" w:eastAsia="en-US"/>
        </w:rPr>
        <w:t>Understanding this</w:t>
      </w:r>
      <w:r w:rsidRPr="002D7594">
        <w:rPr>
          <w:b/>
          <w:lang w:val="en-NZ" w:eastAsia="en-US"/>
        </w:rPr>
        <w:t xml:space="preserve"> policy will </w:t>
      </w:r>
      <w:r>
        <w:rPr>
          <w:b/>
          <w:lang w:val="en-NZ" w:eastAsia="en-US"/>
        </w:rPr>
        <w:t>form</w:t>
      </w:r>
      <w:r w:rsidRPr="002D7594">
        <w:rPr>
          <w:b/>
          <w:lang w:val="en-NZ" w:eastAsia="en-US"/>
        </w:rPr>
        <w:t xml:space="preserve"> part of </w:t>
      </w:r>
      <w:r>
        <w:rPr>
          <w:b/>
          <w:lang w:val="en-NZ" w:eastAsia="en-US"/>
        </w:rPr>
        <w:t>our</w:t>
      </w:r>
      <w:r w:rsidRPr="002D7594">
        <w:rPr>
          <w:b/>
          <w:lang w:val="en-NZ" w:eastAsia="en-US"/>
        </w:rPr>
        <w:t xml:space="preserve"> induction programme</w:t>
      </w:r>
      <w:r>
        <w:rPr>
          <w:b/>
          <w:lang w:val="en-NZ" w:eastAsia="en-US"/>
        </w:rPr>
        <w:t xml:space="preserve"> for new staff</w:t>
      </w:r>
      <w:r w:rsidRPr="002D7594">
        <w:rPr>
          <w:b/>
          <w:lang w:val="en-NZ" w:eastAsia="en-US"/>
        </w:rPr>
        <w:t xml:space="preserve">. </w:t>
      </w:r>
    </w:p>
    <w:p w14:paraId="23DCC700" w14:textId="07482CB4" w:rsidR="00993572" w:rsidRPr="00615885" w:rsidRDefault="00993572" w:rsidP="00993572">
      <w:pPr>
        <w:pStyle w:val="Heading2"/>
      </w:pPr>
      <w:r>
        <w:rPr>
          <w:noProof/>
        </w:rPr>
        <w:t>Volunteers and Practicum Students</w:t>
      </w:r>
    </w:p>
    <w:p w14:paraId="73EFE4B4" w14:textId="5725D814" w:rsidR="00993572" w:rsidRPr="00980511" w:rsidRDefault="00993572" w:rsidP="003679CC">
      <w:pPr>
        <w:rPr>
          <w:iCs/>
        </w:rPr>
      </w:pPr>
      <w:r w:rsidRPr="00980511">
        <w:rPr>
          <w:iCs/>
        </w:rPr>
        <w:t xml:space="preserve">Volunteers/students will be welcome into the </w:t>
      </w:r>
      <w:r w:rsidR="00D6520D" w:rsidRPr="00980511">
        <w:rPr>
          <w:iCs/>
        </w:rPr>
        <w:t>Centre</w:t>
      </w:r>
      <w:r w:rsidR="00980511" w:rsidRPr="00980511">
        <w:rPr>
          <w:iCs/>
        </w:rPr>
        <w:t xml:space="preserve"> </w:t>
      </w:r>
      <w:r w:rsidRPr="00980511">
        <w:rPr>
          <w:iCs/>
        </w:rPr>
        <w:t>subject to safety checking</w:t>
      </w:r>
      <w:r w:rsidR="005F013B">
        <w:rPr>
          <w:iCs/>
        </w:rPr>
        <w:t>.</w:t>
      </w:r>
    </w:p>
    <w:p w14:paraId="1D894721" w14:textId="77777777" w:rsidR="000F216D" w:rsidRPr="003679CC" w:rsidRDefault="00993572" w:rsidP="003679CC">
      <w:pPr>
        <w:pStyle w:val="ListParagraph"/>
        <w:numPr>
          <w:ilvl w:val="0"/>
          <w:numId w:val="18"/>
        </w:numPr>
        <w:ind w:left="851"/>
        <w:rPr>
          <w:i w:val="0"/>
          <w:iCs/>
          <w:sz w:val="22"/>
          <w:szCs w:val="22"/>
        </w:rPr>
      </w:pPr>
      <w:r w:rsidRPr="003679CC">
        <w:rPr>
          <w:i w:val="0"/>
          <w:iCs/>
          <w:sz w:val="22"/>
          <w:szCs w:val="22"/>
        </w:rPr>
        <w:t xml:space="preserve">At no time will a volunteer or student be left alone with a child </w:t>
      </w:r>
      <w:r w:rsidR="000F216D" w:rsidRPr="003679CC">
        <w:rPr>
          <w:i w:val="0"/>
          <w:iCs/>
          <w:sz w:val="22"/>
          <w:szCs w:val="22"/>
        </w:rPr>
        <w:t>but will always be supervised by the Person Responsible or a registered teacher.</w:t>
      </w:r>
    </w:p>
    <w:p w14:paraId="5525B398" w14:textId="1D413FE2" w:rsidR="00993572" w:rsidRPr="003679CC" w:rsidRDefault="000F216D" w:rsidP="003679CC">
      <w:pPr>
        <w:pStyle w:val="ListParagraph"/>
        <w:numPr>
          <w:ilvl w:val="0"/>
          <w:numId w:val="18"/>
        </w:numPr>
        <w:ind w:left="851"/>
        <w:rPr>
          <w:i w:val="0"/>
          <w:iCs/>
          <w:sz w:val="22"/>
          <w:szCs w:val="22"/>
        </w:rPr>
      </w:pPr>
      <w:r w:rsidRPr="003679CC">
        <w:rPr>
          <w:i w:val="0"/>
          <w:iCs/>
          <w:sz w:val="22"/>
          <w:szCs w:val="22"/>
        </w:rPr>
        <w:t xml:space="preserve">Volunteers/students will not </w:t>
      </w:r>
      <w:r w:rsidR="00993572" w:rsidRPr="003679CC">
        <w:rPr>
          <w:i w:val="0"/>
          <w:iCs/>
          <w:sz w:val="22"/>
          <w:szCs w:val="22"/>
        </w:rPr>
        <w:t>be placed on nappy changing duty.</w:t>
      </w:r>
    </w:p>
    <w:p w14:paraId="3CDC3EFD" w14:textId="5108F587" w:rsidR="002A2F03" w:rsidRPr="003679CC" w:rsidRDefault="002A2F03" w:rsidP="003679CC">
      <w:pPr>
        <w:pStyle w:val="ListParagraph"/>
        <w:numPr>
          <w:ilvl w:val="0"/>
          <w:numId w:val="18"/>
        </w:numPr>
        <w:ind w:left="851"/>
        <w:rPr>
          <w:i w:val="0"/>
          <w:iCs/>
          <w:sz w:val="22"/>
          <w:szCs w:val="22"/>
        </w:rPr>
      </w:pPr>
      <w:r w:rsidRPr="003679CC">
        <w:rPr>
          <w:i w:val="0"/>
          <w:iCs/>
          <w:sz w:val="22"/>
          <w:szCs w:val="22"/>
        </w:rPr>
        <w:t>W</w:t>
      </w:r>
      <w:r w:rsidR="00406CCE" w:rsidRPr="003679CC">
        <w:rPr>
          <w:i w:val="0"/>
          <w:iCs/>
          <w:sz w:val="22"/>
          <w:szCs w:val="22"/>
        </w:rPr>
        <w:t>here w</w:t>
      </w:r>
      <w:r w:rsidRPr="003679CC">
        <w:rPr>
          <w:i w:val="0"/>
          <w:iCs/>
          <w:sz w:val="22"/>
          <w:szCs w:val="22"/>
        </w:rPr>
        <w:t>e rely on a T</w:t>
      </w:r>
      <w:r w:rsidR="00E81F98">
        <w:rPr>
          <w:i w:val="0"/>
          <w:iCs/>
          <w:sz w:val="22"/>
          <w:szCs w:val="22"/>
        </w:rPr>
        <w:t xml:space="preserve">ertiary </w:t>
      </w:r>
      <w:r w:rsidRPr="003679CC">
        <w:rPr>
          <w:i w:val="0"/>
          <w:iCs/>
          <w:sz w:val="22"/>
          <w:szCs w:val="22"/>
        </w:rPr>
        <w:t>E</w:t>
      </w:r>
      <w:r w:rsidR="00E81F98">
        <w:rPr>
          <w:i w:val="0"/>
          <w:iCs/>
          <w:sz w:val="22"/>
          <w:szCs w:val="22"/>
        </w:rPr>
        <w:t xml:space="preserve">ducation </w:t>
      </w:r>
      <w:r w:rsidRPr="003679CC">
        <w:rPr>
          <w:i w:val="0"/>
          <w:iCs/>
          <w:sz w:val="22"/>
          <w:szCs w:val="22"/>
        </w:rPr>
        <w:t>O</w:t>
      </w:r>
      <w:r w:rsidR="00E81F98">
        <w:rPr>
          <w:i w:val="0"/>
          <w:iCs/>
          <w:sz w:val="22"/>
          <w:szCs w:val="22"/>
        </w:rPr>
        <w:t>rganisation</w:t>
      </w:r>
      <w:r w:rsidRPr="003679CC">
        <w:rPr>
          <w:i w:val="0"/>
          <w:iCs/>
          <w:sz w:val="22"/>
          <w:szCs w:val="22"/>
        </w:rPr>
        <w:t xml:space="preserve"> </w:t>
      </w:r>
      <w:r w:rsidR="00E81F98">
        <w:rPr>
          <w:i w:val="0"/>
          <w:iCs/>
          <w:sz w:val="22"/>
          <w:szCs w:val="22"/>
        </w:rPr>
        <w:t>(TEO) to</w:t>
      </w:r>
      <w:r w:rsidR="00E81F98" w:rsidRPr="003679CC">
        <w:rPr>
          <w:i w:val="0"/>
          <w:iCs/>
          <w:sz w:val="22"/>
          <w:szCs w:val="22"/>
        </w:rPr>
        <w:t xml:space="preserve"> </w:t>
      </w:r>
      <w:r w:rsidRPr="003679CC">
        <w:rPr>
          <w:i w:val="0"/>
          <w:iCs/>
          <w:sz w:val="22"/>
          <w:szCs w:val="22"/>
        </w:rPr>
        <w:t xml:space="preserve">carry out the safety check for students on our behalf, we </w:t>
      </w:r>
      <w:r w:rsidR="00406CCE" w:rsidRPr="003679CC">
        <w:rPr>
          <w:i w:val="0"/>
          <w:iCs/>
          <w:sz w:val="22"/>
          <w:szCs w:val="22"/>
        </w:rPr>
        <w:t xml:space="preserve">will </w:t>
      </w:r>
      <w:r w:rsidRPr="003679CC">
        <w:rPr>
          <w:i w:val="0"/>
          <w:iCs/>
          <w:sz w:val="22"/>
          <w:szCs w:val="22"/>
        </w:rPr>
        <w:t xml:space="preserve">obtain a letter from the TEO confirming this. If any components of the safety check have not been completed by the TEO, we are responsible for completing these. We always complete the identity check and risk assessment, even if these have already been completed by the TEO. A separate letter should be obtained for each named student teacher. </w:t>
      </w:r>
    </w:p>
    <w:p w14:paraId="5A0A97A6" w14:textId="3C3F8BF0" w:rsidR="00993572" w:rsidRPr="00615885" w:rsidRDefault="00993572" w:rsidP="00993572">
      <w:pPr>
        <w:pStyle w:val="Heading1"/>
      </w:pPr>
      <w:bookmarkStart w:id="0" w:name="3"/>
      <w:bookmarkEnd w:id="0"/>
      <w:r w:rsidRPr="00615885">
        <w:rPr>
          <w:noProof/>
        </w:rPr>
        <w:t>Protection</w:t>
      </w:r>
      <w:r>
        <w:rPr>
          <w:noProof/>
        </w:rPr>
        <w:t xml:space="preserve"> </w:t>
      </w:r>
      <w:r w:rsidRPr="00615885">
        <w:rPr>
          <w:noProof/>
        </w:rPr>
        <w:t>of</w:t>
      </w:r>
      <w:r>
        <w:rPr>
          <w:noProof/>
        </w:rPr>
        <w:t xml:space="preserve"> </w:t>
      </w:r>
      <w:r w:rsidRPr="00615885">
        <w:rPr>
          <w:noProof/>
        </w:rPr>
        <w:t>Staff</w:t>
      </w:r>
      <w:r w:rsidR="0044026D">
        <w:rPr>
          <w:noProof/>
        </w:rPr>
        <w:t xml:space="preserve"> and </w:t>
      </w:r>
      <w:r w:rsidR="0044026D" w:rsidRPr="00615885">
        <w:rPr>
          <w:noProof/>
          <w:w w:val="98"/>
        </w:rPr>
        <w:t>Supervision</w:t>
      </w:r>
      <w:r w:rsidR="0044026D">
        <w:rPr>
          <w:noProof/>
          <w:w w:val="98"/>
        </w:rPr>
        <w:t xml:space="preserve"> </w:t>
      </w:r>
      <w:r w:rsidR="0044026D" w:rsidRPr="00615885">
        <w:rPr>
          <w:noProof/>
          <w:w w:val="98"/>
        </w:rPr>
        <w:t>Guidelines</w:t>
      </w:r>
    </w:p>
    <w:p w14:paraId="63689345" w14:textId="36B07CE8" w:rsidR="00993572" w:rsidRDefault="00993572" w:rsidP="00993572">
      <w:r w:rsidRPr="00334D97">
        <w:t xml:space="preserve">This Centre is committed to providing a safe working environment for all our staff and </w:t>
      </w:r>
      <w:r w:rsidR="00C51B48">
        <w:t>to ensuring</w:t>
      </w:r>
      <w:r w:rsidRPr="00334D97">
        <w:t xml:space="preserve"> that employee privacy is protected. We take all reasonable steps to ensure staff safety. The </w:t>
      </w:r>
      <w:r w:rsidR="00124D9D" w:rsidRPr="00334D97">
        <w:t>Centre</w:t>
      </w:r>
      <w:r w:rsidRPr="00334D97">
        <w:t xml:space="preserve"> will not disclose personal information (including personal address, phone numbers and personal circumstances) of any employee to any child, parent or member of the public. Information will be kept secure in a locked filing cabinet in the office and only </w:t>
      </w:r>
      <w:r w:rsidRPr="00334D97">
        <w:lastRenderedPageBreak/>
        <w:t>employees with specific authority will be permitted access to confidential employee information.</w:t>
      </w:r>
    </w:p>
    <w:p w14:paraId="3DE6A159" w14:textId="449D6139" w:rsidR="00993572" w:rsidRPr="0044026D" w:rsidRDefault="0044026D" w:rsidP="00993572">
      <w:r w:rsidRPr="00DF4040">
        <w:rPr>
          <w:lang w:val="en-NZ" w:eastAsia="en-US"/>
        </w:rPr>
        <w:t xml:space="preserve">Staff working in the Centre are well supervised and visible in the activities they perform with children. We maintain a supervision plan that ensures </w:t>
      </w:r>
      <w:r>
        <w:rPr>
          <w:lang w:val="en-NZ" w:eastAsia="en-US"/>
        </w:rPr>
        <w:t>an awareness of our learning environment</w:t>
      </w:r>
      <w:r w:rsidRPr="00DF4040">
        <w:rPr>
          <w:lang w:val="en-NZ" w:eastAsia="en-US"/>
        </w:rPr>
        <w:t xml:space="preserve"> </w:t>
      </w:r>
      <w:r>
        <w:rPr>
          <w:lang w:val="en-NZ" w:eastAsia="en-US"/>
        </w:rPr>
        <w:t xml:space="preserve">and </w:t>
      </w:r>
      <w:r w:rsidRPr="00DF4040">
        <w:rPr>
          <w:lang w:val="en-NZ" w:eastAsia="en-US"/>
        </w:rPr>
        <w:t>clear lines of sight</w:t>
      </w:r>
      <w:r>
        <w:rPr>
          <w:lang w:val="en-NZ" w:eastAsia="en-US"/>
        </w:rPr>
        <w:t xml:space="preserve">. </w:t>
      </w:r>
      <w:r w:rsidR="00993572" w:rsidRPr="0044026D">
        <w:t xml:space="preserve">We require staff to </w:t>
      </w:r>
      <w:r w:rsidR="004114C1" w:rsidRPr="0044026D">
        <w:t>be</w:t>
      </w:r>
      <w:r w:rsidR="00993572" w:rsidRPr="0044026D">
        <w:t xml:space="preserve"> observan</w:t>
      </w:r>
      <w:r w:rsidR="004114C1" w:rsidRPr="0044026D">
        <w:t>t</w:t>
      </w:r>
      <w:r w:rsidR="00993572" w:rsidRPr="0044026D">
        <w:t>. If you have a concern regarding a child (i</w:t>
      </w:r>
      <w:r w:rsidR="00C51B48">
        <w:t>.</w:t>
      </w:r>
      <w:r w:rsidR="00993572" w:rsidRPr="0044026D">
        <w:t>e</w:t>
      </w:r>
      <w:r w:rsidR="00C51B48">
        <w:t>.</w:t>
      </w:r>
      <w:r w:rsidR="00993572" w:rsidRPr="0044026D">
        <w:t xml:space="preserve"> observation of an unusual behaviour, evidence of injury</w:t>
      </w:r>
      <w:r w:rsidR="00802C1E">
        <w:t>,</w:t>
      </w:r>
      <w:r w:rsidR="00993572" w:rsidRPr="0044026D">
        <w:t xml:space="preserve"> etc</w:t>
      </w:r>
      <w:r w:rsidR="00802C1E">
        <w:t>.</w:t>
      </w:r>
      <w:r w:rsidR="00993572" w:rsidRPr="0044026D">
        <w:t xml:space="preserve">) then </w:t>
      </w:r>
      <w:r w:rsidR="004114C1" w:rsidRPr="0044026D">
        <w:t>you must</w:t>
      </w:r>
      <w:r w:rsidR="00993572" w:rsidRPr="0044026D">
        <w:t xml:space="preserve"> document this concern and pass it onto your </w:t>
      </w:r>
      <w:r w:rsidR="00425088" w:rsidRPr="0044026D">
        <w:t>Person Responsible</w:t>
      </w:r>
      <w:r w:rsidR="00993572" w:rsidRPr="0044026D">
        <w:t xml:space="preserve">. We recommend that staff report any such observations immediately to the </w:t>
      </w:r>
      <w:r w:rsidR="00425088" w:rsidRPr="0044026D">
        <w:t>Person Responsible</w:t>
      </w:r>
      <w:r w:rsidR="00993572" w:rsidRPr="0044026D">
        <w:t xml:space="preserve"> who will help them determine the appropriate course of action. We recommend that you </w:t>
      </w:r>
      <w:r w:rsidR="00802C1E">
        <w:t>do not</w:t>
      </w:r>
      <w:r w:rsidR="00993572" w:rsidRPr="0044026D">
        <w:t xml:space="preserve"> act alone. Your written observation/statement will be retained by the </w:t>
      </w:r>
      <w:r w:rsidR="00802C1E">
        <w:t>C</w:t>
      </w:r>
      <w:r w:rsidR="00802C1E" w:rsidRPr="0044026D">
        <w:t xml:space="preserve">entre </w:t>
      </w:r>
      <w:r w:rsidR="00993572" w:rsidRPr="0044026D">
        <w:t>as confidential information and kept on file for our records.</w:t>
      </w:r>
    </w:p>
    <w:p w14:paraId="586148FF" w14:textId="3EBE82E8" w:rsidR="0044026D" w:rsidRPr="00DF4040" w:rsidRDefault="0044026D" w:rsidP="0044026D">
      <w:pPr>
        <w:rPr>
          <w:lang w:val="en-NZ" w:eastAsia="en-US"/>
        </w:rPr>
      </w:pPr>
      <w:r w:rsidRPr="00DF4040">
        <w:rPr>
          <w:lang w:val="en-NZ" w:eastAsia="en-US"/>
        </w:rPr>
        <w:t>Physical contact of children during changing or cleansing must be for the purpose of that task only and no more than is necessary. Encourage children to take care of themselves if possible</w:t>
      </w:r>
      <w:r w:rsidR="00802C1E">
        <w:rPr>
          <w:lang w:val="en-NZ" w:eastAsia="en-US"/>
        </w:rPr>
        <w:t>.</w:t>
      </w:r>
      <w:r w:rsidRPr="00DF4040">
        <w:rPr>
          <w:lang w:val="en-NZ" w:eastAsia="en-US"/>
        </w:rPr>
        <w:t xml:space="preserve"> In making physical contact with children, staff should be guided by the principal that they do so only to meet the child’s physical or emotional needs. Touching should never be initiated to gratify </w:t>
      </w:r>
      <w:r w:rsidR="00802C1E">
        <w:rPr>
          <w:lang w:val="en-NZ" w:eastAsia="en-US"/>
        </w:rPr>
        <w:t xml:space="preserve">an </w:t>
      </w:r>
      <w:r w:rsidRPr="00DF4040">
        <w:rPr>
          <w:lang w:val="en-NZ" w:eastAsia="en-US"/>
        </w:rPr>
        <w:t xml:space="preserve">adult’s needs. Children should not be asked to take care of adult needs, physical or otherwise. Except in an emergency, children are not taken from the service without parental approval, which </w:t>
      </w:r>
      <w:r w:rsidR="00802C1E">
        <w:rPr>
          <w:lang w:val="en-NZ" w:eastAsia="en-US"/>
        </w:rPr>
        <w:t>must be</w:t>
      </w:r>
      <w:r w:rsidR="00802C1E" w:rsidRPr="00DF4040">
        <w:rPr>
          <w:lang w:val="en-NZ" w:eastAsia="en-US"/>
        </w:rPr>
        <w:t xml:space="preserve"> </w:t>
      </w:r>
      <w:r w:rsidRPr="00DF4040">
        <w:rPr>
          <w:lang w:val="en-NZ" w:eastAsia="en-US"/>
        </w:rPr>
        <w:t>in writing and noted on their enrolment card.</w:t>
      </w:r>
    </w:p>
    <w:p w14:paraId="461BDBCD" w14:textId="2DB0D2A7" w:rsidR="00802C1E" w:rsidRDefault="00AC68A2" w:rsidP="00993572">
      <w:r>
        <w:t>For the protection of staff who, through the course of their work, are caring for children's bodily needs</w:t>
      </w:r>
      <w:r w:rsidR="00047FC5">
        <w:t xml:space="preserve"> the following should be noted</w:t>
      </w:r>
      <w:r w:rsidR="00802C1E">
        <w:t>:</w:t>
      </w:r>
      <w:r>
        <w:t xml:space="preserve"> </w:t>
      </w:r>
    </w:p>
    <w:p w14:paraId="6B24D903" w14:textId="77777777" w:rsidR="00802C1E" w:rsidRPr="00CB5F6A" w:rsidRDefault="004858B6" w:rsidP="003679CC">
      <w:pPr>
        <w:pStyle w:val="ListParagraph"/>
        <w:numPr>
          <w:ilvl w:val="0"/>
          <w:numId w:val="38"/>
        </w:numPr>
        <w:rPr>
          <w:iCs/>
        </w:rPr>
      </w:pPr>
      <w:r w:rsidRPr="003679CC">
        <w:rPr>
          <w:i w:val="0"/>
          <w:iCs/>
          <w:sz w:val="22"/>
          <w:szCs w:val="22"/>
        </w:rPr>
        <w:t>Children will be accorded dignity and respect in relation to personal care</w:t>
      </w:r>
      <w:r w:rsidR="00802C1E" w:rsidRPr="003679CC">
        <w:rPr>
          <w:i w:val="0"/>
          <w:iCs/>
          <w:sz w:val="22"/>
          <w:szCs w:val="22"/>
        </w:rPr>
        <w:t xml:space="preserve">. </w:t>
      </w:r>
    </w:p>
    <w:p w14:paraId="274A39B9" w14:textId="057BC3F3" w:rsidR="00802C1E" w:rsidRPr="00CB5F6A" w:rsidRDefault="00802C1E" w:rsidP="003679CC">
      <w:pPr>
        <w:pStyle w:val="ListParagraph"/>
        <w:numPr>
          <w:ilvl w:val="0"/>
          <w:numId w:val="38"/>
        </w:numPr>
        <w:rPr>
          <w:iCs/>
        </w:rPr>
      </w:pPr>
      <w:r w:rsidRPr="003679CC">
        <w:rPr>
          <w:i w:val="0"/>
          <w:iCs/>
          <w:sz w:val="22"/>
          <w:szCs w:val="22"/>
        </w:rPr>
        <w:t>All</w:t>
      </w:r>
      <w:r w:rsidR="00AC68A2" w:rsidRPr="003679CC">
        <w:rPr>
          <w:i w:val="0"/>
          <w:iCs/>
          <w:sz w:val="22"/>
          <w:szCs w:val="22"/>
        </w:rPr>
        <w:t xml:space="preserve"> details of care given in respect to children's </w:t>
      </w:r>
      <w:r w:rsidR="00EF1E91">
        <w:rPr>
          <w:i w:val="0"/>
          <w:iCs/>
          <w:sz w:val="22"/>
          <w:szCs w:val="22"/>
        </w:rPr>
        <w:t>ano</w:t>
      </w:r>
      <w:r w:rsidR="00AC68A2" w:rsidRPr="003679CC">
        <w:rPr>
          <w:i w:val="0"/>
          <w:iCs/>
          <w:sz w:val="22"/>
          <w:szCs w:val="22"/>
        </w:rPr>
        <w:t xml:space="preserve">genital areas must be recorded with date, time and action taken, as soon as possible after the event. This includes washing genitals (toileting </w:t>
      </w:r>
      <w:r w:rsidR="004858B6" w:rsidRPr="003679CC">
        <w:rPr>
          <w:i w:val="0"/>
          <w:iCs/>
          <w:sz w:val="22"/>
          <w:szCs w:val="22"/>
        </w:rPr>
        <w:t>record</w:t>
      </w:r>
      <w:r w:rsidR="00AC68A2" w:rsidRPr="003679CC">
        <w:rPr>
          <w:i w:val="0"/>
          <w:iCs/>
          <w:sz w:val="22"/>
          <w:szCs w:val="22"/>
        </w:rPr>
        <w:t>), applying medication to genitals (medicine book), inspection of genital areas if soreness, itching or injury is suspected (accident</w:t>
      </w:r>
      <w:r w:rsidR="00EF1E91">
        <w:rPr>
          <w:i w:val="0"/>
          <w:iCs/>
          <w:sz w:val="22"/>
          <w:szCs w:val="22"/>
        </w:rPr>
        <w:t>/illness</w:t>
      </w:r>
      <w:r w:rsidR="00AC68A2" w:rsidRPr="003679CC">
        <w:rPr>
          <w:i w:val="0"/>
          <w:iCs/>
          <w:sz w:val="22"/>
          <w:szCs w:val="22"/>
        </w:rPr>
        <w:t xml:space="preserve"> book). Children under two years</w:t>
      </w:r>
      <w:r w:rsidR="00815AD6" w:rsidRPr="003679CC">
        <w:rPr>
          <w:i w:val="0"/>
          <w:iCs/>
          <w:sz w:val="22"/>
          <w:szCs w:val="22"/>
        </w:rPr>
        <w:t xml:space="preserve"> </w:t>
      </w:r>
      <w:r w:rsidR="00AC68A2" w:rsidRPr="003679CC">
        <w:rPr>
          <w:i w:val="0"/>
          <w:iCs/>
          <w:sz w:val="22"/>
          <w:szCs w:val="22"/>
        </w:rPr>
        <w:t xml:space="preserve">old have this information recorded on their daily record sheet. </w:t>
      </w:r>
    </w:p>
    <w:p w14:paraId="39446502" w14:textId="575D09B5" w:rsidR="00AC68A2" w:rsidRPr="00CB5F6A" w:rsidRDefault="00AC68A2" w:rsidP="003679CC">
      <w:pPr>
        <w:pStyle w:val="ListParagraph"/>
        <w:numPr>
          <w:ilvl w:val="0"/>
          <w:numId w:val="38"/>
        </w:numPr>
        <w:rPr>
          <w:iCs/>
        </w:rPr>
      </w:pPr>
      <w:r w:rsidRPr="003679CC">
        <w:rPr>
          <w:i w:val="0"/>
          <w:iCs/>
          <w:sz w:val="22"/>
          <w:szCs w:val="22"/>
        </w:rPr>
        <w:t>Teachers are not to be left alone with children where a situation could arise where allegations of sexual abuse could be made.</w:t>
      </w:r>
    </w:p>
    <w:p w14:paraId="782F394A" w14:textId="5035BB06" w:rsidR="00047FC5" w:rsidRDefault="00047FC5" w:rsidP="00993572">
      <w:pPr>
        <w:rPr>
          <w:rStyle w:val="Strong"/>
        </w:rPr>
      </w:pPr>
      <w:r w:rsidRPr="00047FC5">
        <w:rPr>
          <w:rStyle w:val="Strong"/>
        </w:rPr>
        <w:t xml:space="preserve">Never photograph a child’s </w:t>
      </w:r>
      <w:proofErr w:type="spellStart"/>
      <w:r w:rsidRPr="00047FC5">
        <w:rPr>
          <w:rStyle w:val="Strong"/>
        </w:rPr>
        <w:t>ano</w:t>
      </w:r>
      <w:proofErr w:type="spellEnd"/>
      <w:r w:rsidR="00022624">
        <w:rPr>
          <w:rStyle w:val="Strong"/>
        </w:rPr>
        <w:t>-</w:t>
      </w:r>
      <w:r w:rsidRPr="00047FC5">
        <w:rPr>
          <w:rStyle w:val="Strong"/>
        </w:rPr>
        <w:t>genital area, even as a record of your concern.</w:t>
      </w:r>
    </w:p>
    <w:p w14:paraId="277DFAE5" w14:textId="2C2BCF12" w:rsidR="0044026D" w:rsidRDefault="0044026D" w:rsidP="0044026D">
      <w:pPr>
        <w:rPr>
          <w:lang w:val="en-NZ" w:eastAsia="en-US"/>
        </w:rPr>
      </w:pPr>
      <w:r w:rsidRPr="00DF4040">
        <w:rPr>
          <w:lang w:val="en-NZ" w:eastAsia="en-US"/>
        </w:rPr>
        <w:t>Parents should perform care-taking tasks only with their own children. Visitors to the Centre will not perform care-taking tasks with children or be alone with them. There is an open door policy for private spaces where intimate care-taking of children is required, e.g. toileting, nappy changing and sleeping.</w:t>
      </w:r>
    </w:p>
    <w:p w14:paraId="2872B51D" w14:textId="77777777" w:rsidR="007D1036" w:rsidRPr="00DF4040" w:rsidRDefault="007D1036" w:rsidP="0044026D">
      <w:pPr>
        <w:rPr>
          <w:lang w:val="en-NZ" w:eastAsia="en-US"/>
        </w:rPr>
      </w:pPr>
    </w:p>
    <w:p w14:paraId="55DF2F3A" w14:textId="77777777" w:rsidR="00985861" w:rsidRDefault="00985861" w:rsidP="00985861">
      <w:pPr>
        <w:pStyle w:val="Heading1"/>
      </w:pPr>
      <w:r>
        <w:lastRenderedPageBreak/>
        <w:t xml:space="preserve">Visitors to the Centre </w:t>
      </w:r>
    </w:p>
    <w:p w14:paraId="666DF0D3" w14:textId="626553F8" w:rsidR="00985861" w:rsidRPr="00615885" w:rsidRDefault="00985861" w:rsidP="00985861">
      <w:r>
        <w:t>The Person Responsible will ensure that all visitors to the Centre know what adult behaviour is deemed appropriate. Visitors may include contractors, whānau, prospective whānau, older children or any other person that is not staff or an enrolled child. Visitors will always be supervised by a member of the teaching staff.</w:t>
      </w:r>
      <w:r w:rsidR="007D1036">
        <w:t xml:space="preserve"> </w:t>
      </w:r>
      <w:r w:rsidRPr="00614F25">
        <w:t>This Centre has established rules about acceptable touching of children, which are discussed regularly with staff and other adults (Positive Guidance Policy). If a child initiates physical contact in the seeking of affection, reassurance, or comfort it is appropriate to respond. It is not appropriate to force unwanted affection or touching on a child.</w:t>
      </w:r>
    </w:p>
    <w:p w14:paraId="22BCBDA0" w14:textId="77777777" w:rsidR="00985861" w:rsidRDefault="00985861" w:rsidP="007D1036">
      <w:pPr>
        <w:spacing w:after="0"/>
        <w:ind w:left="720"/>
      </w:pPr>
      <w:r w:rsidRPr="00E332AB">
        <w:rPr>
          <w:b/>
        </w:rPr>
        <w:t xml:space="preserve">Inappropriate touching for visitors </w:t>
      </w:r>
      <w:proofErr w:type="gramStart"/>
      <w:r w:rsidRPr="00E332AB">
        <w:rPr>
          <w:b/>
        </w:rPr>
        <w:t>is</w:t>
      </w:r>
      <w:r>
        <w:t>:</w:t>
      </w:r>
      <w:proofErr w:type="gramEnd"/>
      <w:r>
        <w:t xml:space="preserve"> Hugs, kisses, tickling, stroking, sitting child on knee, carrying children, changing children's clothes.</w:t>
      </w:r>
    </w:p>
    <w:p w14:paraId="3DC356FA" w14:textId="77777777" w:rsidR="00985861" w:rsidRDefault="00985861" w:rsidP="007D1036">
      <w:pPr>
        <w:spacing w:after="0"/>
        <w:ind w:left="720"/>
      </w:pPr>
      <w:r w:rsidRPr="00E332AB">
        <w:rPr>
          <w:b/>
        </w:rPr>
        <w:t>Appropriate touching is</w:t>
      </w:r>
      <w:r>
        <w:t>: Holding hands (e.g. taking children inside), helping children in or out of a swing, physical removal from potentially dangerous situations.</w:t>
      </w:r>
    </w:p>
    <w:p w14:paraId="09EC82F9" w14:textId="77777777" w:rsidR="00985861" w:rsidRDefault="00985861" w:rsidP="00985861">
      <w:r>
        <w:t xml:space="preserve">The Person Responsible arranges with teachers to inform visiting students of our policy and speaks personally to the students where possible before any students arrive. Visitors, trainees etc. never toilet or change nappies. </w:t>
      </w:r>
    </w:p>
    <w:p w14:paraId="21E3D8B5" w14:textId="77777777" w:rsidR="008221B0" w:rsidRPr="00615885" w:rsidRDefault="00615885" w:rsidP="007D1036">
      <w:pPr>
        <w:pStyle w:val="Heading1"/>
        <w:spacing w:before="0"/>
      </w:pPr>
      <w:r w:rsidRPr="00615885">
        <w:rPr>
          <w:noProof/>
        </w:rPr>
        <w:t>Alcohol/Drugs</w:t>
      </w:r>
    </w:p>
    <w:p w14:paraId="234B1332" w14:textId="6274A2F2" w:rsidR="004601CB" w:rsidRDefault="00615885" w:rsidP="00CB4B80">
      <w:pPr>
        <w:spacing w:after="60"/>
      </w:pPr>
      <w:r w:rsidRPr="00615885">
        <w:t>The</w:t>
      </w:r>
      <w:r w:rsidR="000B61DA" w:rsidRPr="00DD7226">
        <w:t xml:space="preserve"> </w:t>
      </w:r>
      <w:r w:rsidR="00124D9D" w:rsidRPr="00615885">
        <w:t>Centre</w:t>
      </w:r>
      <w:r w:rsidR="000B61DA" w:rsidRPr="00DD7226">
        <w:t xml:space="preserve"> </w:t>
      </w:r>
      <w:r w:rsidRPr="00615885">
        <w:t>has</w:t>
      </w:r>
      <w:r w:rsidR="000B61DA" w:rsidRPr="00DD7226">
        <w:t xml:space="preserve"> </w:t>
      </w:r>
      <w:r w:rsidRPr="00615885">
        <w:t>a</w:t>
      </w:r>
      <w:r w:rsidR="000B61DA" w:rsidRPr="00DD7226">
        <w:t xml:space="preserve"> </w:t>
      </w:r>
      <w:r w:rsidRPr="00615885">
        <w:t>zero</w:t>
      </w:r>
      <w:r w:rsidR="000B61DA" w:rsidRPr="00DD7226">
        <w:t xml:space="preserve"> </w:t>
      </w:r>
      <w:r w:rsidRPr="00615885">
        <w:t>tolerance</w:t>
      </w:r>
      <w:r w:rsidR="000B61DA" w:rsidRPr="00DD7226">
        <w:t xml:space="preserve"> </w:t>
      </w:r>
      <w:r w:rsidRPr="00615885">
        <w:t>for</w:t>
      </w:r>
      <w:r w:rsidR="000B61DA" w:rsidRPr="00DD7226">
        <w:t xml:space="preserve"> </w:t>
      </w:r>
      <w:r w:rsidR="002C1687">
        <w:t xml:space="preserve">staff </w:t>
      </w:r>
      <w:r w:rsidRPr="00615885">
        <w:t>use</w:t>
      </w:r>
      <w:r w:rsidR="000B61DA" w:rsidRPr="00DD7226">
        <w:t xml:space="preserve"> </w:t>
      </w:r>
      <w:r w:rsidRPr="00615885">
        <w:t>of</w:t>
      </w:r>
      <w:r w:rsidR="000B61DA" w:rsidRPr="00DD7226">
        <w:t xml:space="preserve"> </w:t>
      </w:r>
      <w:r w:rsidRPr="00615885">
        <w:t>drugs</w:t>
      </w:r>
      <w:r w:rsidR="00802C1E">
        <w:t>,</w:t>
      </w:r>
      <w:r w:rsidR="00874878">
        <w:t xml:space="preserve"> and staff will be excluded from the licensed premises while any suspicion is investigated. </w:t>
      </w:r>
      <w:r w:rsidR="000B61DA" w:rsidRPr="00DD7226">
        <w:t xml:space="preserve"> </w:t>
      </w:r>
      <w:r w:rsidR="00874878">
        <w:t>S</w:t>
      </w:r>
      <w:r w:rsidR="00AE528D" w:rsidRPr="00DD7226">
        <w:t xml:space="preserve">uspicions </w:t>
      </w:r>
      <w:r w:rsidR="00874878">
        <w:t xml:space="preserve">involving a registered teacher </w:t>
      </w:r>
      <w:r w:rsidR="00AE528D" w:rsidRPr="00DD7226">
        <w:t xml:space="preserve">will be </w:t>
      </w:r>
      <w:r w:rsidR="00815AD6" w:rsidRPr="00DD7226">
        <w:t xml:space="preserve">reported to the </w:t>
      </w:r>
      <w:r w:rsidR="002C1687">
        <w:t>Teaching</w:t>
      </w:r>
      <w:r w:rsidR="00815AD6" w:rsidRPr="00DD7226">
        <w:t xml:space="preserve"> </w:t>
      </w:r>
      <w:r w:rsidR="00047FC5" w:rsidRPr="00DD7226">
        <w:t>C</w:t>
      </w:r>
      <w:r w:rsidR="00815AD6" w:rsidRPr="00DD7226">
        <w:t xml:space="preserve">ouncil. </w:t>
      </w:r>
      <w:r w:rsidR="002C1687">
        <w:t>Our</w:t>
      </w:r>
      <w:r w:rsidR="00810230">
        <w:t xml:space="preserve"> </w:t>
      </w:r>
      <w:r w:rsidRPr="00DD7226">
        <w:t>policies</w:t>
      </w:r>
      <w:r w:rsidR="00802C1E">
        <w:t xml:space="preserve"> are</w:t>
      </w:r>
      <w:r w:rsidR="000B61DA" w:rsidRPr="00DD7226">
        <w:t xml:space="preserve"> </w:t>
      </w:r>
      <w:r w:rsidRPr="00DD7226">
        <w:t>in</w:t>
      </w:r>
      <w:r w:rsidR="000B61DA" w:rsidRPr="00DD7226">
        <w:t xml:space="preserve"> </w:t>
      </w:r>
      <w:r w:rsidRPr="00DD7226">
        <w:t>place</w:t>
      </w:r>
      <w:r w:rsidR="000B61DA" w:rsidRPr="00DD7226">
        <w:t xml:space="preserve"> </w:t>
      </w:r>
      <w:r w:rsidRPr="00DD7226">
        <w:t>to</w:t>
      </w:r>
      <w:r w:rsidR="000B61DA" w:rsidRPr="00DD7226">
        <w:t xml:space="preserve"> </w:t>
      </w:r>
      <w:r w:rsidRPr="00DD7226">
        <w:t>ensure</w:t>
      </w:r>
      <w:r w:rsidR="000B61DA" w:rsidRPr="00DD7226">
        <w:t xml:space="preserve"> </w:t>
      </w:r>
      <w:r w:rsidRPr="00DD7226">
        <w:t>that</w:t>
      </w:r>
      <w:r w:rsidR="000B61DA" w:rsidRPr="00DD7226">
        <w:t xml:space="preserve"> </w:t>
      </w:r>
      <w:r w:rsidRPr="00DD7226">
        <w:t>no</w:t>
      </w:r>
      <w:r w:rsidR="000B61DA" w:rsidRPr="00DD7226">
        <w:t xml:space="preserve"> </w:t>
      </w:r>
      <w:r w:rsidRPr="00DD7226">
        <w:t>staff</w:t>
      </w:r>
      <w:r w:rsidR="000B61DA" w:rsidRPr="00DD7226">
        <w:t xml:space="preserve"> </w:t>
      </w:r>
      <w:r w:rsidRPr="00DD7226">
        <w:t>member</w:t>
      </w:r>
      <w:r w:rsidR="000B61DA" w:rsidRPr="00DD7226">
        <w:t xml:space="preserve"> </w:t>
      </w:r>
      <w:r w:rsidRPr="00DD7226">
        <w:t>is</w:t>
      </w:r>
      <w:r w:rsidR="000B61DA" w:rsidRPr="00DD7226">
        <w:t xml:space="preserve"> </w:t>
      </w:r>
      <w:r w:rsidRPr="00DD7226">
        <w:t>under</w:t>
      </w:r>
      <w:r w:rsidR="000B61DA" w:rsidRPr="00DD7226">
        <w:t xml:space="preserve"> </w:t>
      </w:r>
      <w:r w:rsidRPr="00DD7226">
        <w:t>the</w:t>
      </w:r>
      <w:r w:rsidR="000B61DA" w:rsidRPr="00DD7226">
        <w:t xml:space="preserve"> </w:t>
      </w:r>
      <w:r w:rsidRPr="00DD7226">
        <w:t>influence</w:t>
      </w:r>
      <w:r w:rsidR="000B61DA" w:rsidRPr="00DD7226">
        <w:t xml:space="preserve"> </w:t>
      </w:r>
      <w:r w:rsidR="00815AD6" w:rsidRPr="00DD7226">
        <w:t xml:space="preserve">of drugs or alcohol </w:t>
      </w:r>
      <w:r w:rsidRPr="00DD7226">
        <w:t>whilst</w:t>
      </w:r>
      <w:r w:rsidR="00810230" w:rsidRPr="00DD7226">
        <w:t xml:space="preserve"> </w:t>
      </w:r>
      <w:r w:rsidRPr="00DD7226">
        <w:t>working</w:t>
      </w:r>
      <w:r w:rsidR="000B61DA" w:rsidRPr="00DD7226">
        <w:t xml:space="preserve"> </w:t>
      </w:r>
      <w:r w:rsidRPr="00DD7226">
        <w:t>in</w:t>
      </w:r>
      <w:r w:rsidR="000B61DA" w:rsidRPr="00DD7226">
        <w:t xml:space="preserve"> </w:t>
      </w:r>
      <w:r w:rsidRPr="00DD7226">
        <w:t>the</w:t>
      </w:r>
      <w:r w:rsidR="000B61DA" w:rsidRPr="00DD7226">
        <w:t xml:space="preserve"> </w:t>
      </w:r>
      <w:r w:rsidRPr="00DD7226">
        <w:t>Centre</w:t>
      </w:r>
      <w:r w:rsidR="006F55B0">
        <w:t xml:space="preserve"> (HS127)</w:t>
      </w:r>
      <w:r w:rsidRPr="00DD7226">
        <w:t>.</w:t>
      </w:r>
    </w:p>
    <w:p w14:paraId="043D2B24" w14:textId="232DC38E" w:rsidR="008221B0" w:rsidRPr="00615885" w:rsidRDefault="00615885" w:rsidP="00CB4B80">
      <w:pPr>
        <w:spacing w:after="0"/>
      </w:pPr>
      <w:r w:rsidRPr="00DD7226">
        <w:t>If</w:t>
      </w:r>
      <w:r w:rsidR="000B61DA" w:rsidRPr="00DD7226">
        <w:t xml:space="preserve"> </w:t>
      </w:r>
      <w:r w:rsidRPr="00DD7226">
        <w:t>any</w:t>
      </w:r>
      <w:r w:rsidR="000B61DA" w:rsidRPr="00DD7226">
        <w:t xml:space="preserve"> </w:t>
      </w:r>
      <w:r w:rsidR="004601CB">
        <w:t>carer or other person</w:t>
      </w:r>
      <w:r w:rsidR="000B61DA" w:rsidRPr="00DD7226">
        <w:t xml:space="preserve"> </w:t>
      </w:r>
      <w:r w:rsidRPr="00DD7226">
        <w:t>arrives</w:t>
      </w:r>
      <w:r w:rsidR="000B61DA" w:rsidRPr="00DD7226">
        <w:t xml:space="preserve"> </w:t>
      </w:r>
      <w:r w:rsidRPr="00DD7226">
        <w:t>to</w:t>
      </w:r>
      <w:r w:rsidR="000B61DA" w:rsidRPr="00DD7226">
        <w:t xml:space="preserve"> </w:t>
      </w:r>
      <w:r w:rsidRPr="00DD7226">
        <w:t>pick</w:t>
      </w:r>
      <w:r w:rsidR="000B61DA" w:rsidRPr="00DD7226">
        <w:t xml:space="preserve"> </w:t>
      </w:r>
      <w:r w:rsidRPr="00DD7226">
        <w:t>up</w:t>
      </w:r>
      <w:r w:rsidR="000B61DA" w:rsidRPr="00DD7226">
        <w:t xml:space="preserve"> </w:t>
      </w:r>
      <w:r w:rsidR="004601CB">
        <w:t>a</w:t>
      </w:r>
      <w:r w:rsidR="000B61DA" w:rsidRPr="00DD7226">
        <w:t xml:space="preserve"> </w:t>
      </w:r>
      <w:r w:rsidRPr="00DD7226">
        <w:t>child</w:t>
      </w:r>
      <w:r w:rsidR="000B61DA" w:rsidRPr="00DD7226">
        <w:t xml:space="preserve"> </w:t>
      </w:r>
      <w:r w:rsidR="004601CB">
        <w:t>is</w:t>
      </w:r>
      <w:r w:rsidR="000B61DA" w:rsidRPr="00DD7226">
        <w:t xml:space="preserve"> </w:t>
      </w:r>
      <w:r w:rsidRPr="00DD7226">
        <w:t>suspected</w:t>
      </w:r>
      <w:r w:rsidR="000B61DA" w:rsidRPr="00DD7226">
        <w:t xml:space="preserve"> </w:t>
      </w:r>
      <w:r w:rsidRPr="00DD7226">
        <w:t>to</w:t>
      </w:r>
      <w:r w:rsidR="000B61DA" w:rsidRPr="00DD7226">
        <w:t xml:space="preserve"> </w:t>
      </w:r>
      <w:r w:rsidRPr="00DD7226">
        <w:t>be</w:t>
      </w:r>
      <w:r w:rsidR="000B61DA" w:rsidRPr="00DD7226">
        <w:t xml:space="preserve"> </w:t>
      </w:r>
      <w:r w:rsidRPr="00DD7226">
        <w:t>under</w:t>
      </w:r>
      <w:r w:rsidR="000B61DA" w:rsidRPr="00DD7226">
        <w:t xml:space="preserve"> </w:t>
      </w:r>
      <w:r w:rsidRPr="00DD7226">
        <w:t>the</w:t>
      </w:r>
      <w:r w:rsidR="00810230" w:rsidRPr="00DD7226">
        <w:t xml:space="preserve"> </w:t>
      </w:r>
      <w:r w:rsidRPr="00DD7226">
        <w:t>influence</w:t>
      </w:r>
      <w:r w:rsidR="000B61DA" w:rsidRPr="00DD7226">
        <w:t xml:space="preserve"> </w:t>
      </w:r>
      <w:r w:rsidR="00815AD6" w:rsidRPr="00DD7226">
        <w:t xml:space="preserve">of drugs of alcohol, </w:t>
      </w:r>
      <w:r w:rsidRPr="00DD7226">
        <w:t>staff</w:t>
      </w:r>
      <w:r w:rsidR="000B61DA" w:rsidRPr="00DD7226">
        <w:t xml:space="preserve"> </w:t>
      </w:r>
      <w:r w:rsidRPr="00DD7226">
        <w:t>will</w:t>
      </w:r>
      <w:r w:rsidR="000B61DA" w:rsidRPr="00DD7226">
        <w:t xml:space="preserve"> </w:t>
      </w:r>
      <w:r w:rsidRPr="00DD7226">
        <w:t>use</w:t>
      </w:r>
      <w:r w:rsidR="000B61DA" w:rsidRPr="00DD7226">
        <w:t xml:space="preserve"> </w:t>
      </w:r>
      <w:r w:rsidRPr="00DD7226">
        <w:t>their</w:t>
      </w:r>
      <w:r w:rsidR="000B61DA" w:rsidRPr="00DD7226">
        <w:t xml:space="preserve"> </w:t>
      </w:r>
      <w:r w:rsidRPr="00DD7226">
        <w:t>discretion</w:t>
      </w:r>
      <w:r w:rsidR="000B61DA" w:rsidRPr="00DD7226">
        <w:t xml:space="preserve"> </w:t>
      </w:r>
      <w:r w:rsidRPr="00DD7226">
        <w:t>to</w:t>
      </w:r>
      <w:r w:rsidR="000B61DA" w:rsidRPr="00DD7226">
        <w:t xml:space="preserve"> </w:t>
      </w:r>
      <w:r w:rsidRPr="00DD7226">
        <w:t>decide</w:t>
      </w:r>
      <w:r w:rsidR="000B61DA" w:rsidRPr="00DD7226">
        <w:t xml:space="preserve"> </w:t>
      </w:r>
      <w:r w:rsidRPr="00DD7226">
        <w:t>whether</w:t>
      </w:r>
      <w:r w:rsidR="000B61DA" w:rsidRPr="00DD7226">
        <w:t xml:space="preserve"> </w:t>
      </w:r>
      <w:r w:rsidRPr="00DD7226">
        <w:t>the</w:t>
      </w:r>
      <w:r w:rsidR="000B61DA" w:rsidRPr="00DD7226">
        <w:t xml:space="preserve"> </w:t>
      </w:r>
      <w:r w:rsidRPr="00DD7226">
        <w:t>child</w:t>
      </w:r>
      <w:r w:rsidR="000B61DA" w:rsidRPr="00DD7226">
        <w:t xml:space="preserve"> </w:t>
      </w:r>
      <w:r w:rsidRPr="00DD7226">
        <w:t>is</w:t>
      </w:r>
      <w:r w:rsidR="000B61DA" w:rsidRPr="00DD7226">
        <w:t xml:space="preserve"> </w:t>
      </w:r>
      <w:r w:rsidRPr="00DD7226">
        <w:t>safe</w:t>
      </w:r>
      <w:r w:rsidR="000B61DA" w:rsidRPr="00DD7226">
        <w:t xml:space="preserve"> </w:t>
      </w:r>
      <w:r w:rsidRPr="00DD7226">
        <w:t>to</w:t>
      </w:r>
      <w:r w:rsidR="000B61DA" w:rsidRPr="00DD7226">
        <w:t xml:space="preserve"> </w:t>
      </w:r>
      <w:r w:rsidRPr="00DD7226">
        <w:t>be</w:t>
      </w:r>
      <w:r w:rsidR="00810230" w:rsidRPr="00DD7226">
        <w:t xml:space="preserve"> </w:t>
      </w:r>
      <w:r w:rsidRPr="00DD7226">
        <w:t>driven</w:t>
      </w:r>
      <w:r w:rsidR="000B61DA" w:rsidRPr="00DD7226">
        <w:t xml:space="preserve"> </w:t>
      </w:r>
      <w:r w:rsidRPr="00DD7226">
        <w:t>by</w:t>
      </w:r>
      <w:r w:rsidR="000B61DA" w:rsidRPr="00DD7226">
        <w:t xml:space="preserve"> </w:t>
      </w:r>
      <w:r w:rsidRPr="00DD7226">
        <w:t>the</w:t>
      </w:r>
      <w:r w:rsidR="000B61DA" w:rsidRPr="00DD7226">
        <w:t xml:space="preserve"> </w:t>
      </w:r>
      <w:r w:rsidRPr="00DD7226">
        <w:t>parent</w:t>
      </w:r>
      <w:r w:rsidR="004601CB">
        <w:t xml:space="preserve"> (</w:t>
      </w:r>
      <w:r w:rsidR="004601CB" w:rsidRPr="004601CB">
        <w:rPr>
          <w:i/>
          <w:iCs/>
        </w:rPr>
        <w:t>Education (Early Childhood Services) Regulations 2008</w:t>
      </w:r>
      <w:r w:rsidR="004601CB">
        <w:rPr>
          <w:i/>
          <w:iCs/>
        </w:rPr>
        <w:t xml:space="preserve">: </w:t>
      </w:r>
      <w:r w:rsidR="004601CB">
        <w:t>Reg. 57)</w:t>
      </w:r>
      <w:r w:rsidRPr="00DD7226">
        <w:t>.</w:t>
      </w:r>
      <w:r w:rsidR="000B61DA" w:rsidRPr="00DD7226">
        <w:t xml:space="preserve"> </w:t>
      </w:r>
      <w:r w:rsidR="004601CB">
        <w:t xml:space="preserve">Staff should avoid face-to-face conflict with the individual and ensure that other team members are present to support the discussion. </w:t>
      </w:r>
      <w:r w:rsidRPr="00DD7226">
        <w:t>Staff</w:t>
      </w:r>
      <w:r w:rsidR="000B61DA" w:rsidRPr="00DD7226">
        <w:t xml:space="preserve"> </w:t>
      </w:r>
      <w:r w:rsidRPr="00DD7226">
        <w:t>can</w:t>
      </w:r>
      <w:r w:rsidR="000B61DA" w:rsidRPr="00DD7226">
        <w:t xml:space="preserve"> </w:t>
      </w:r>
      <w:r w:rsidRPr="00DD7226">
        <w:t>offer</w:t>
      </w:r>
      <w:r w:rsidR="000B61DA" w:rsidRPr="00DD7226">
        <w:t xml:space="preserve"> </w:t>
      </w:r>
      <w:r w:rsidRPr="00DD7226">
        <w:t>to</w:t>
      </w:r>
      <w:r w:rsidR="000B61DA" w:rsidRPr="00DD7226">
        <w:t xml:space="preserve"> </w:t>
      </w:r>
      <w:r w:rsidRPr="00DD7226">
        <w:t>call</w:t>
      </w:r>
      <w:r w:rsidR="000B61DA" w:rsidRPr="00DD7226">
        <w:t xml:space="preserve"> </w:t>
      </w:r>
      <w:r w:rsidRPr="00DD7226">
        <w:t>another</w:t>
      </w:r>
      <w:r w:rsidR="000B61DA" w:rsidRPr="00DD7226">
        <w:t xml:space="preserve"> </w:t>
      </w:r>
      <w:r w:rsidRPr="00DD7226">
        <w:t>family</w:t>
      </w:r>
      <w:r w:rsidR="000B61DA" w:rsidRPr="00DD7226">
        <w:t xml:space="preserve"> </w:t>
      </w:r>
      <w:r w:rsidRPr="00DD7226">
        <w:t>member</w:t>
      </w:r>
      <w:r w:rsidR="00802C1E">
        <w:t>,</w:t>
      </w:r>
      <w:r w:rsidR="000B61DA" w:rsidRPr="00DD7226">
        <w:t xml:space="preserve"> </w:t>
      </w:r>
      <w:r w:rsidR="002C1687">
        <w:t>but</w:t>
      </w:r>
      <w:r w:rsidR="00815AD6" w:rsidRPr="00DD7226">
        <w:t xml:space="preserve"> </w:t>
      </w:r>
      <w:r w:rsidR="002C1687">
        <w:t>w</w:t>
      </w:r>
      <w:r w:rsidR="00815AD6" w:rsidRPr="00DD7226">
        <w:t>here drivers are no</w:t>
      </w:r>
      <w:r w:rsidR="002C1687">
        <w:t>n-</w:t>
      </w:r>
      <w:r w:rsidR="00815AD6" w:rsidRPr="00DD7226">
        <w:t>cooperative, staff should call the police</w:t>
      </w:r>
      <w:r w:rsidR="002C1687">
        <w:t xml:space="preserve"> (111)</w:t>
      </w:r>
      <w:r w:rsidR="00815AD6" w:rsidRPr="00DD7226">
        <w:t>.</w:t>
      </w:r>
    </w:p>
    <w:p w14:paraId="61EAD9AA" w14:textId="299DF552" w:rsidR="00D2650E" w:rsidRDefault="00A66760" w:rsidP="007D1036">
      <w:pPr>
        <w:pStyle w:val="Heading1"/>
        <w:spacing w:before="0"/>
      </w:pPr>
      <w:bookmarkStart w:id="1" w:name="6"/>
      <w:bookmarkEnd w:id="1"/>
      <w:r>
        <w:t xml:space="preserve">Prevention of abuse in the Centre </w:t>
      </w:r>
    </w:p>
    <w:p w14:paraId="34BB5647" w14:textId="77777777" w:rsidR="00D93EAB" w:rsidRDefault="00D93EAB" w:rsidP="00CB4B80">
      <w:pPr>
        <w:pStyle w:val="NoSpacing"/>
        <w:spacing w:after="0"/>
      </w:pPr>
      <w:r>
        <w:t>The supervision plan will ensure effective deployment of staff to keep children safe.</w:t>
      </w:r>
    </w:p>
    <w:p w14:paraId="57ACD132" w14:textId="6AFAF432" w:rsidR="00D2650E" w:rsidRDefault="00D2650E" w:rsidP="00B107B1">
      <w:pPr>
        <w:pStyle w:val="NoSpacing"/>
        <w:numPr>
          <w:ilvl w:val="0"/>
          <w:numId w:val="21"/>
        </w:numPr>
        <w:spacing w:after="0"/>
        <w:ind w:left="850" w:hanging="357"/>
      </w:pPr>
      <w:r>
        <w:t>Toilet/</w:t>
      </w:r>
      <w:r w:rsidR="003F508A">
        <w:t>b</w:t>
      </w:r>
      <w:r>
        <w:t xml:space="preserve">aby change door to </w:t>
      </w:r>
      <w:r w:rsidR="00AA2B18">
        <w:t>be always open</w:t>
      </w:r>
      <w:r>
        <w:t xml:space="preserve"> when children are in the room </w:t>
      </w:r>
    </w:p>
    <w:p w14:paraId="1BE2484D" w14:textId="2582A3AE" w:rsidR="00D2650E" w:rsidRDefault="00D2650E" w:rsidP="00B107B1">
      <w:pPr>
        <w:pStyle w:val="NoSpacing"/>
        <w:numPr>
          <w:ilvl w:val="0"/>
          <w:numId w:val="21"/>
        </w:numPr>
        <w:spacing w:after="0"/>
        <w:ind w:left="850" w:hanging="357"/>
      </w:pPr>
      <w:r>
        <w:t>Sleep room</w:t>
      </w:r>
      <w:r w:rsidR="00B107B1">
        <w:t>s</w:t>
      </w:r>
      <w:r>
        <w:t xml:space="preserve"> and office</w:t>
      </w:r>
      <w:r w:rsidR="00B107B1">
        <w:t>s</w:t>
      </w:r>
      <w:r>
        <w:t xml:space="preserve"> to have glass windows </w:t>
      </w:r>
    </w:p>
    <w:p w14:paraId="3C47AAD9" w14:textId="77EA6B27" w:rsidR="00D2650E" w:rsidRDefault="00D2650E" w:rsidP="00B107B1">
      <w:pPr>
        <w:pStyle w:val="NoSpacing"/>
        <w:numPr>
          <w:ilvl w:val="0"/>
          <w:numId w:val="21"/>
        </w:numPr>
        <w:spacing w:after="0"/>
        <w:ind w:left="850" w:hanging="357"/>
      </w:pPr>
      <w:r>
        <w:t>No child is to be in the garden shed.</w:t>
      </w:r>
    </w:p>
    <w:p w14:paraId="2472258B" w14:textId="1D0707CE" w:rsidR="00D2650E" w:rsidRDefault="00D2650E" w:rsidP="00B107B1">
      <w:pPr>
        <w:pStyle w:val="NoSpacing"/>
        <w:numPr>
          <w:ilvl w:val="0"/>
          <w:numId w:val="21"/>
        </w:numPr>
        <w:spacing w:after="0"/>
        <w:ind w:left="850" w:hanging="357"/>
      </w:pPr>
      <w:r>
        <w:t xml:space="preserve">No child is to accompany </w:t>
      </w:r>
      <w:r w:rsidR="00A66760">
        <w:t>a solitary</w:t>
      </w:r>
      <w:r>
        <w:t xml:space="preserve"> staff member on any trip outside the Centre</w:t>
      </w:r>
      <w:r w:rsidR="00D93EAB">
        <w:t>.</w:t>
      </w:r>
    </w:p>
    <w:p w14:paraId="2CC77A17" w14:textId="77777777" w:rsidR="00A74AB3" w:rsidRDefault="00D2650E" w:rsidP="00B107B1">
      <w:pPr>
        <w:pStyle w:val="NoSpacing"/>
        <w:numPr>
          <w:ilvl w:val="0"/>
          <w:numId w:val="21"/>
        </w:numPr>
        <w:spacing w:after="0"/>
        <w:ind w:left="850" w:hanging="357"/>
      </w:pPr>
      <w:r>
        <w:t xml:space="preserve">Trips to any private home or building are only to be undertaken with more than one staff </w:t>
      </w:r>
      <w:r w:rsidR="00A66760">
        <w:t>member</w:t>
      </w:r>
      <w:r>
        <w:t xml:space="preserve"> and</w:t>
      </w:r>
      <w:r w:rsidR="00A66760">
        <w:t>/or</w:t>
      </w:r>
      <w:r>
        <w:t xml:space="preserve"> </w:t>
      </w:r>
      <w:r w:rsidR="00A66760">
        <w:t>adult</w:t>
      </w:r>
      <w:r>
        <w:t xml:space="preserve"> present.</w:t>
      </w:r>
    </w:p>
    <w:p w14:paraId="4A170FC0" w14:textId="2000FA30" w:rsidR="00D2650E" w:rsidRDefault="00A74AB3" w:rsidP="00B107B1">
      <w:pPr>
        <w:pStyle w:val="NoSpacing"/>
        <w:numPr>
          <w:ilvl w:val="0"/>
          <w:numId w:val="21"/>
        </w:numPr>
        <w:spacing w:after="0"/>
        <w:ind w:left="850" w:hanging="357"/>
      </w:pPr>
      <w:r w:rsidRPr="00A74AB3">
        <w:t>All practicable steps are taken to protect children from exposure to inappropriate material (for example, of an explicitly sexual or violent nature)</w:t>
      </w:r>
      <w:r>
        <w:t xml:space="preserve"> (HS126)</w:t>
      </w:r>
      <w:r w:rsidRPr="00A74AB3">
        <w:t>.</w:t>
      </w:r>
    </w:p>
    <w:p w14:paraId="37FF5E53" w14:textId="787F8C69" w:rsidR="00B11EC0" w:rsidRDefault="00B11EC0" w:rsidP="00B11EC0">
      <w:pPr>
        <w:pStyle w:val="Heading1"/>
      </w:pPr>
      <w:r>
        <w:lastRenderedPageBreak/>
        <w:t>Curriculum</w:t>
      </w:r>
    </w:p>
    <w:p w14:paraId="54700858" w14:textId="2063016B" w:rsidR="00B11EC0" w:rsidRDefault="00B11EC0" w:rsidP="00B11EC0">
      <w:r>
        <w:t xml:space="preserve">Safety from abuse is part of our education programme. We ensure that children develop respect for their own and others' bodies, minds and spirits. We encourage good self-esteem, awareness of body health, and such concepts as "My body belongs to me" and "I have the right to say no." Our educational programme is based on the </w:t>
      </w:r>
      <w:r w:rsidRPr="00815AD6">
        <w:rPr>
          <w:i/>
        </w:rPr>
        <w:t>Amazing ME</w:t>
      </w:r>
      <w:r>
        <w:t xml:space="preserve"> and </w:t>
      </w:r>
      <w:r w:rsidRPr="00815AD6">
        <w:rPr>
          <w:i/>
        </w:rPr>
        <w:t xml:space="preserve">Keeping </w:t>
      </w:r>
      <w:r w:rsidR="00AA2B18" w:rsidRPr="00815AD6">
        <w:rPr>
          <w:i/>
        </w:rPr>
        <w:t>Ourselves</w:t>
      </w:r>
      <w:r w:rsidRPr="00815AD6">
        <w:rPr>
          <w:i/>
        </w:rPr>
        <w:t xml:space="preserve"> Safe</w:t>
      </w:r>
      <w:r>
        <w:t xml:space="preserve"> and a range of books including</w:t>
      </w:r>
      <w:r w:rsidR="009D4549">
        <w:t xml:space="preserve"> the following</w:t>
      </w:r>
      <w:r>
        <w:t>:</w:t>
      </w:r>
    </w:p>
    <w:p w14:paraId="68FCF5B4" w14:textId="4AFB9E17" w:rsidR="00B11EC0" w:rsidRPr="004E29DC" w:rsidRDefault="00B11EC0" w:rsidP="00F60095">
      <w:pPr>
        <w:spacing w:before="120" w:after="0" w:line="240" w:lineRule="auto"/>
        <w:ind w:left="1134" w:hanging="414"/>
      </w:pPr>
      <w:r>
        <w:t xml:space="preserve">Briggs, F. &amp; Hawkins, R. (1997). </w:t>
      </w:r>
      <w:r>
        <w:rPr>
          <w:i/>
        </w:rPr>
        <w:t>Child Protection: a guide for teachers and childcare professionals.</w:t>
      </w:r>
      <w:r>
        <w:t xml:space="preserve"> Australia, NSW: Allen &amp; Unwin</w:t>
      </w:r>
    </w:p>
    <w:p w14:paraId="4B6ADD25" w14:textId="77777777" w:rsidR="00B11EC0" w:rsidRDefault="00B11EC0" w:rsidP="00F60095">
      <w:pPr>
        <w:spacing w:before="120" w:after="0" w:line="240" w:lineRule="auto"/>
        <w:ind w:left="720"/>
      </w:pPr>
      <w:r>
        <w:t xml:space="preserve">Frederico J. (2008). </w:t>
      </w:r>
      <w:r w:rsidRPr="004E29DC">
        <w:rPr>
          <w:i/>
        </w:rPr>
        <w:t>Some parts are not for sharing</w:t>
      </w:r>
      <w:r>
        <w:t>. USA, OK: Tate Publishing</w:t>
      </w:r>
    </w:p>
    <w:p w14:paraId="5DB2BDB7" w14:textId="77777777" w:rsidR="00B11EC0" w:rsidRDefault="00B11EC0" w:rsidP="00F60095">
      <w:pPr>
        <w:spacing w:before="120" w:after="0" w:line="240" w:lineRule="auto"/>
        <w:ind w:left="720"/>
      </w:pPr>
      <w:r>
        <w:t xml:space="preserve">Hansen D. (2007). </w:t>
      </w:r>
      <w:r w:rsidRPr="0019681D">
        <w:rPr>
          <w:i/>
        </w:rPr>
        <w:t>Those ar</w:t>
      </w:r>
      <w:r>
        <w:rPr>
          <w:i/>
        </w:rPr>
        <w:t>e</w:t>
      </w:r>
      <w:r w:rsidRPr="0019681D">
        <w:rPr>
          <w:i/>
        </w:rPr>
        <w:t xml:space="preserve"> my private parts</w:t>
      </w:r>
      <w:r>
        <w:t>. USA, CA: Empowerment Productions</w:t>
      </w:r>
    </w:p>
    <w:p w14:paraId="2D24F730" w14:textId="77777777" w:rsidR="00B11EC0" w:rsidRPr="00665447" w:rsidRDefault="00B11EC0" w:rsidP="00F60095">
      <w:pPr>
        <w:spacing w:before="120" w:after="0" w:line="240" w:lineRule="auto"/>
        <w:ind w:left="720"/>
      </w:pPr>
      <w:r w:rsidRPr="00665447">
        <w:t xml:space="preserve">King Z. &amp; King K. (2010). </w:t>
      </w:r>
      <w:r w:rsidRPr="00665447">
        <w:rPr>
          <w:i/>
        </w:rPr>
        <w:t>I said No!</w:t>
      </w:r>
      <w:r w:rsidRPr="00665447">
        <w:t xml:space="preserve"> USA, CA: Boulden Publishing</w:t>
      </w:r>
    </w:p>
    <w:p w14:paraId="75CC362D" w14:textId="31ECA263" w:rsidR="002C1687" w:rsidRPr="002C1687" w:rsidRDefault="002C1687" w:rsidP="002C1687">
      <w:pPr>
        <w:spacing w:before="120" w:after="0" w:line="240" w:lineRule="auto"/>
        <w:ind w:left="720"/>
        <w:rPr>
          <w:lang w:val="en-NZ"/>
        </w:rPr>
      </w:pPr>
      <w:r w:rsidRPr="002C1687">
        <w:rPr>
          <w:lang w:val="en-NZ"/>
        </w:rPr>
        <w:t>Barden, P. (2013). </w:t>
      </w:r>
      <w:r w:rsidRPr="002C1687">
        <w:rPr>
          <w:i/>
          <w:iCs/>
          <w:lang w:val="en-NZ"/>
        </w:rPr>
        <w:t>I’m the boss of my body</w:t>
      </w:r>
      <w:r w:rsidRPr="002C1687">
        <w:rPr>
          <w:lang w:val="en-NZ"/>
        </w:rPr>
        <w:t>. ISBN: 9780646931968</w:t>
      </w:r>
    </w:p>
    <w:p w14:paraId="424BB2DB" w14:textId="1A85D7F4" w:rsidR="002C1687" w:rsidRPr="002C1687" w:rsidRDefault="002C1687" w:rsidP="002C1687">
      <w:pPr>
        <w:spacing w:before="120" w:line="240" w:lineRule="auto"/>
        <w:ind w:left="720"/>
        <w:rPr>
          <w:lang w:val="en-NZ"/>
        </w:rPr>
      </w:pPr>
      <w:r w:rsidRPr="002C1687">
        <w:rPr>
          <w:lang w:val="en-NZ"/>
        </w:rPr>
        <w:t>Sanders, J</w:t>
      </w:r>
      <w:r w:rsidR="009D4549">
        <w:rPr>
          <w:lang w:val="en-NZ"/>
        </w:rPr>
        <w:t>.</w:t>
      </w:r>
      <w:r w:rsidRPr="002C1687">
        <w:rPr>
          <w:lang w:val="en-NZ"/>
        </w:rPr>
        <w:t xml:space="preserve"> (2015). </w:t>
      </w:r>
      <w:r w:rsidRPr="002C1687">
        <w:rPr>
          <w:i/>
          <w:iCs/>
          <w:lang w:val="en-NZ"/>
        </w:rPr>
        <w:t>Body Safety Education</w:t>
      </w:r>
      <w:r w:rsidRPr="002C1687">
        <w:rPr>
          <w:lang w:val="en-NZ"/>
        </w:rPr>
        <w:t xml:space="preserve">: </w:t>
      </w:r>
      <w:r w:rsidRPr="002C1687">
        <w:rPr>
          <w:i/>
          <w:iCs/>
          <w:lang w:val="en-NZ"/>
        </w:rPr>
        <w:t>A parents’ guide to protecting kids from sexual abuse</w:t>
      </w:r>
      <w:r w:rsidRPr="002C1687">
        <w:rPr>
          <w:lang w:val="en-NZ"/>
        </w:rPr>
        <w:t>. Australia, Victoria: E2E Publishing. ISBN 978-0-9871860-8-9</w:t>
      </w:r>
    </w:p>
    <w:p w14:paraId="528B6EB2" w14:textId="4C4E469C" w:rsidR="002C1687" w:rsidRDefault="002C1687" w:rsidP="002C1687">
      <w:pPr>
        <w:spacing w:before="120" w:line="240" w:lineRule="auto"/>
        <w:ind w:left="720"/>
        <w:rPr>
          <w:lang w:val="en-NZ"/>
        </w:rPr>
      </w:pPr>
      <w:r w:rsidRPr="002C1687">
        <w:rPr>
          <w:lang w:val="en-NZ"/>
        </w:rPr>
        <w:t>Sanders J</w:t>
      </w:r>
      <w:r w:rsidR="009D4549">
        <w:rPr>
          <w:lang w:val="en-NZ"/>
        </w:rPr>
        <w:t>.</w:t>
      </w:r>
      <w:r w:rsidRPr="002C1687">
        <w:rPr>
          <w:lang w:val="en-NZ"/>
        </w:rPr>
        <w:t xml:space="preserve"> &amp; </w:t>
      </w:r>
      <w:proofErr w:type="spellStart"/>
      <w:r w:rsidRPr="002C1687">
        <w:rPr>
          <w:lang w:val="en-NZ"/>
        </w:rPr>
        <w:t>Zamazing</w:t>
      </w:r>
      <w:proofErr w:type="spellEnd"/>
      <w:r w:rsidRPr="002C1687">
        <w:rPr>
          <w:lang w:val="en-NZ"/>
        </w:rPr>
        <w:t xml:space="preserve"> C</w:t>
      </w:r>
      <w:r w:rsidR="009D4549">
        <w:rPr>
          <w:lang w:val="en-NZ"/>
        </w:rPr>
        <w:t>.</w:t>
      </w:r>
      <w:r w:rsidRPr="002C1687">
        <w:rPr>
          <w:lang w:val="en-NZ"/>
        </w:rPr>
        <w:t xml:space="preserve"> (2015). </w:t>
      </w:r>
      <w:r w:rsidRPr="002C1687">
        <w:rPr>
          <w:i/>
          <w:iCs/>
          <w:lang w:val="en-NZ"/>
        </w:rPr>
        <w:t>No Means No</w:t>
      </w:r>
      <w:r w:rsidRPr="002C1687">
        <w:rPr>
          <w:lang w:val="en-NZ"/>
        </w:rPr>
        <w:t>. Australia, Victoria: Upload Publishing. ISBN: 978-1-925089-22-6</w:t>
      </w:r>
    </w:p>
    <w:p w14:paraId="5224D5AF" w14:textId="682B06A9" w:rsidR="00D51CA3" w:rsidRDefault="00D51CA3" w:rsidP="00D51CA3">
      <w:pPr>
        <w:rPr>
          <w:lang w:val="en-NZ"/>
        </w:rPr>
      </w:pPr>
      <w:r>
        <w:rPr>
          <w:lang w:val="en-NZ"/>
        </w:rPr>
        <w:t>The</w:t>
      </w:r>
      <w:r w:rsidR="00393B62">
        <w:rPr>
          <w:lang w:val="en-NZ"/>
        </w:rPr>
        <w:t>re</w:t>
      </w:r>
      <w:r>
        <w:rPr>
          <w:lang w:val="en-NZ"/>
        </w:rPr>
        <w:t xml:space="preserve"> is an additional book list available here: </w:t>
      </w:r>
      <w:hyperlink r:id="rId17" w:history="1">
        <w:r w:rsidR="00214ACE" w:rsidRPr="003667D6">
          <w:rPr>
            <w:rStyle w:val="Hyperlink"/>
            <w:lang w:val="en-NZ"/>
          </w:rPr>
          <w:t>https://sexualabuse.org.nz/resources/books/</w:t>
        </w:r>
      </w:hyperlink>
    </w:p>
    <w:p w14:paraId="6E76049C" w14:textId="5E1E751F" w:rsidR="005E33C7" w:rsidRPr="004E29DC" w:rsidRDefault="005E33C7" w:rsidP="005E33C7">
      <w:pPr>
        <w:pStyle w:val="Heading1"/>
      </w:pPr>
      <w:r w:rsidRPr="004E29DC">
        <w:t>Resources</w:t>
      </w:r>
    </w:p>
    <w:p w14:paraId="28053FF7" w14:textId="14CFF1D7" w:rsidR="00387EE5" w:rsidRPr="003679CC" w:rsidRDefault="00387EE5" w:rsidP="003679CC">
      <w:pPr>
        <w:pStyle w:val="ListParagraph"/>
        <w:ind w:left="851"/>
        <w:rPr>
          <w:i w:val="0"/>
          <w:iCs/>
          <w:sz w:val="22"/>
          <w:szCs w:val="22"/>
        </w:rPr>
      </w:pPr>
      <w:r w:rsidRPr="003679CC">
        <w:rPr>
          <w:i w:val="0"/>
          <w:iCs/>
          <w:sz w:val="22"/>
          <w:szCs w:val="22"/>
        </w:rPr>
        <w:t xml:space="preserve">Book: </w:t>
      </w:r>
      <w:r w:rsidR="00393B62">
        <w:rPr>
          <w:i w:val="0"/>
          <w:iCs/>
          <w:sz w:val="22"/>
          <w:szCs w:val="22"/>
        </w:rPr>
        <w:t>Protect Our Children:</w:t>
      </w:r>
      <w:r w:rsidRPr="003679CC">
        <w:rPr>
          <w:i w:val="0"/>
          <w:iCs/>
          <w:sz w:val="22"/>
          <w:szCs w:val="22"/>
        </w:rPr>
        <w:t xml:space="preserve"> Published by Sexual Abuse Education (Rotorua)</w:t>
      </w:r>
    </w:p>
    <w:p w14:paraId="05FD3637" w14:textId="19072207" w:rsidR="00A825E5" w:rsidRPr="003679CC" w:rsidRDefault="00A825E5" w:rsidP="003679CC">
      <w:pPr>
        <w:pStyle w:val="ListParagraph"/>
        <w:ind w:left="851"/>
        <w:rPr>
          <w:i w:val="0"/>
          <w:iCs/>
          <w:sz w:val="22"/>
          <w:szCs w:val="22"/>
        </w:rPr>
      </w:pPr>
      <w:r w:rsidRPr="003679CC">
        <w:rPr>
          <w:i w:val="0"/>
          <w:iCs/>
          <w:sz w:val="22"/>
          <w:szCs w:val="22"/>
        </w:rPr>
        <w:t>Booklet: Working Together</w:t>
      </w:r>
      <w:r w:rsidR="002C1687" w:rsidRPr="003679CC">
        <w:rPr>
          <w:i w:val="0"/>
          <w:iCs/>
          <w:sz w:val="22"/>
          <w:szCs w:val="22"/>
        </w:rPr>
        <w:t>: An inter</w:t>
      </w:r>
      <w:r w:rsidR="0017234E" w:rsidRPr="003679CC">
        <w:rPr>
          <w:i w:val="0"/>
          <w:iCs/>
          <w:sz w:val="22"/>
          <w:szCs w:val="22"/>
        </w:rPr>
        <w:t>-</w:t>
      </w:r>
      <w:r w:rsidR="002C1687" w:rsidRPr="003679CC">
        <w:rPr>
          <w:i w:val="0"/>
          <w:iCs/>
          <w:sz w:val="22"/>
          <w:szCs w:val="22"/>
        </w:rPr>
        <w:t>agency guide</w:t>
      </w:r>
      <w:r w:rsidRPr="003679CC">
        <w:rPr>
          <w:i w:val="0"/>
          <w:iCs/>
          <w:sz w:val="22"/>
          <w:szCs w:val="22"/>
        </w:rPr>
        <w:t xml:space="preserve">. </w:t>
      </w:r>
      <w:r w:rsidR="002C1687" w:rsidRPr="003679CC">
        <w:rPr>
          <w:i w:val="0"/>
          <w:iCs/>
          <w:sz w:val="22"/>
          <w:szCs w:val="22"/>
        </w:rPr>
        <w:t>Oranga Tamariki (2018)</w:t>
      </w:r>
    </w:p>
    <w:p w14:paraId="03A927B9" w14:textId="091BC3FB" w:rsidR="00D2650E" w:rsidRPr="003679CC" w:rsidRDefault="00D2650E" w:rsidP="003679CC">
      <w:pPr>
        <w:pStyle w:val="ListParagraph"/>
        <w:ind w:left="851"/>
        <w:rPr>
          <w:i w:val="0"/>
          <w:iCs/>
          <w:sz w:val="22"/>
          <w:szCs w:val="22"/>
        </w:rPr>
      </w:pPr>
      <w:r w:rsidRPr="003679CC">
        <w:rPr>
          <w:i w:val="0"/>
          <w:iCs/>
          <w:sz w:val="22"/>
          <w:szCs w:val="22"/>
        </w:rPr>
        <w:t xml:space="preserve">Booklet: How can I tell? Published by Child </w:t>
      </w:r>
      <w:r w:rsidR="00CF6771" w:rsidRPr="003679CC">
        <w:rPr>
          <w:i w:val="0"/>
          <w:iCs/>
          <w:sz w:val="22"/>
          <w:szCs w:val="22"/>
        </w:rPr>
        <w:t>M</w:t>
      </w:r>
      <w:r w:rsidRPr="003679CC">
        <w:rPr>
          <w:i w:val="0"/>
          <w:iCs/>
          <w:sz w:val="22"/>
          <w:szCs w:val="22"/>
        </w:rPr>
        <w:t>atters (</w:t>
      </w:r>
      <w:r w:rsidR="00CF6771" w:rsidRPr="003679CC">
        <w:rPr>
          <w:i w:val="0"/>
          <w:iCs/>
          <w:sz w:val="22"/>
          <w:szCs w:val="22"/>
        </w:rPr>
        <w:t>Hamilton</w:t>
      </w:r>
      <w:r w:rsidRPr="003679CC">
        <w:rPr>
          <w:i w:val="0"/>
          <w:iCs/>
          <w:sz w:val="22"/>
          <w:szCs w:val="22"/>
        </w:rPr>
        <w:t>) 07 838 3370</w:t>
      </w:r>
    </w:p>
    <w:p w14:paraId="0B65A0D4" w14:textId="31D14811" w:rsidR="00D2650E" w:rsidRPr="003679CC" w:rsidRDefault="00730BB2" w:rsidP="003679CC">
      <w:pPr>
        <w:pStyle w:val="ListParagraph"/>
        <w:ind w:left="851"/>
        <w:rPr>
          <w:i w:val="0"/>
          <w:iCs/>
          <w:sz w:val="22"/>
          <w:szCs w:val="22"/>
        </w:rPr>
      </w:pPr>
      <w:r>
        <w:rPr>
          <w:i w:val="0"/>
          <w:iCs/>
          <w:sz w:val="22"/>
          <w:szCs w:val="22"/>
        </w:rPr>
        <w:t>Booklet</w:t>
      </w:r>
      <w:r w:rsidR="00D2650E" w:rsidRPr="003679CC">
        <w:rPr>
          <w:i w:val="0"/>
          <w:iCs/>
          <w:sz w:val="22"/>
          <w:szCs w:val="22"/>
        </w:rPr>
        <w:t xml:space="preserve">: </w:t>
      </w:r>
      <w:r w:rsidR="00393B62">
        <w:rPr>
          <w:i w:val="0"/>
          <w:iCs/>
          <w:sz w:val="22"/>
          <w:szCs w:val="22"/>
        </w:rPr>
        <w:t xml:space="preserve">Childhood </w:t>
      </w:r>
      <w:r>
        <w:rPr>
          <w:i w:val="0"/>
          <w:iCs/>
          <w:sz w:val="22"/>
          <w:szCs w:val="22"/>
        </w:rPr>
        <w:t>Sexual Behaviours</w:t>
      </w:r>
      <w:r w:rsidR="00393B62">
        <w:rPr>
          <w:i w:val="0"/>
          <w:iCs/>
          <w:sz w:val="22"/>
          <w:szCs w:val="22"/>
        </w:rPr>
        <w:t>:</w:t>
      </w:r>
      <w:r>
        <w:rPr>
          <w:i w:val="0"/>
          <w:iCs/>
          <w:sz w:val="22"/>
          <w:szCs w:val="22"/>
        </w:rPr>
        <w:t xml:space="preserve"> </w:t>
      </w:r>
      <w:r w:rsidR="00387EE5" w:rsidRPr="003679CC">
        <w:rPr>
          <w:i w:val="0"/>
          <w:iCs/>
          <w:sz w:val="22"/>
          <w:szCs w:val="22"/>
        </w:rPr>
        <w:t xml:space="preserve">Published by </w:t>
      </w:r>
      <w:r w:rsidR="00D2650E" w:rsidRPr="003679CC">
        <w:rPr>
          <w:i w:val="0"/>
          <w:iCs/>
          <w:sz w:val="22"/>
          <w:szCs w:val="22"/>
        </w:rPr>
        <w:t xml:space="preserve">Sexual Abuse </w:t>
      </w:r>
      <w:r w:rsidR="00AC68A2" w:rsidRPr="003679CC">
        <w:rPr>
          <w:i w:val="0"/>
          <w:iCs/>
          <w:sz w:val="22"/>
          <w:szCs w:val="22"/>
        </w:rPr>
        <w:t>Education</w:t>
      </w:r>
    </w:p>
    <w:p w14:paraId="093A3959" w14:textId="39767662" w:rsidR="00CF6771" w:rsidRPr="003679CC" w:rsidRDefault="00CF6771" w:rsidP="003679CC">
      <w:pPr>
        <w:pStyle w:val="ListParagraph"/>
        <w:ind w:left="851"/>
        <w:rPr>
          <w:i w:val="0"/>
          <w:iCs/>
          <w:sz w:val="22"/>
          <w:szCs w:val="22"/>
        </w:rPr>
      </w:pPr>
      <w:r w:rsidRPr="003679CC">
        <w:rPr>
          <w:i w:val="0"/>
          <w:iCs/>
          <w:sz w:val="22"/>
          <w:szCs w:val="22"/>
        </w:rPr>
        <w:t>Parent Leaflet: What can you do about child sexual abuse? Sexual Abuse Education</w:t>
      </w:r>
    </w:p>
    <w:p w14:paraId="03792600" w14:textId="5CAF8B2A" w:rsidR="00A825E5" w:rsidRPr="003679CC" w:rsidRDefault="00A825E5" w:rsidP="003679CC">
      <w:pPr>
        <w:pStyle w:val="ListParagraph"/>
        <w:ind w:left="851"/>
        <w:rPr>
          <w:i w:val="0"/>
          <w:iCs/>
          <w:sz w:val="22"/>
          <w:szCs w:val="22"/>
        </w:rPr>
      </w:pPr>
      <w:r w:rsidRPr="003679CC">
        <w:rPr>
          <w:i w:val="0"/>
          <w:iCs/>
          <w:sz w:val="22"/>
          <w:szCs w:val="22"/>
        </w:rPr>
        <w:t>Leaflet</w:t>
      </w:r>
      <w:r w:rsidR="00681A30" w:rsidRPr="003679CC">
        <w:rPr>
          <w:i w:val="0"/>
          <w:iCs/>
          <w:sz w:val="22"/>
          <w:szCs w:val="22"/>
        </w:rPr>
        <w:t>:</w:t>
      </w:r>
      <w:r w:rsidRPr="003679CC">
        <w:rPr>
          <w:i w:val="0"/>
          <w:iCs/>
          <w:sz w:val="22"/>
          <w:szCs w:val="22"/>
        </w:rPr>
        <w:t xml:space="preserve"> When a child tells. Sexual Abuse Education</w:t>
      </w:r>
      <w:r w:rsidR="00387EE5" w:rsidRPr="003679CC">
        <w:rPr>
          <w:i w:val="0"/>
          <w:iCs/>
          <w:sz w:val="22"/>
          <w:szCs w:val="22"/>
        </w:rPr>
        <w:t xml:space="preserve"> (Rotorua)</w:t>
      </w:r>
    </w:p>
    <w:p w14:paraId="31B662BE" w14:textId="7E0AE6EE" w:rsidR="00AC68A2" w:rsidRPr="003679CC" w:rsidRDefault="00AC68A2" w:rsidP="003679CC">
      <w:pPr>
        <w:pStyle w:val="ListParagraph"/>
        <w:ind w:left="851"/>
        <w:rPr>
          <w:rStyle w:val="Hyperlink"/>
          <w:i w:val="0"/>
          <w:iCs/>
          <w:color w:val="auto"/>
          <w:sz w:val="22"/>
          <w:szCs w:val="22"/>
          <w:u w:val="none"/>
        </w:rPr>
      </w:pPr>
      <w:r w:rsidRPr="003679CC">
        <w:rPr>
          <w:i w:val="0"/>
          <w:iCs/>
          <w:sz w:val="22"/>
          <w:szCs w:val="22"/>
        </w:rPr>
        <w:t xml:space="preserve">Website: </w:t>
      </w:r>
      <w:hyperlink r:id="rId18" w:history="1">
        <w:r w:rsidR="009A7FE3" w:rsidRPr="003679CC">
          <w:rPr>
            <w:rStyle w:val="Hyperlink"/>
            <w:i w:val="0"/>
            <w:iCs/>
            <w:sz w:val="22"/>
            <w:szCs w:val="22"/>
          </w:rPr>
          <w:t>www.sexualabuse.org.nz</w:t>
        </w:r>
      </w:hyperlink>
    </w:p>
    <w:p w14:paraId="1C5B9283" w14:textId="77777777" w:rsidR="008F16B1" w:rsidRPr="008F16B1" w:rsidRDefault="00665447" w:rsidP="008F16B1">
      <w:pPr>
        <w:pStyle w:val="ListParagraph"/>
        <w:ind w:left="851"/>
        <w:rPr>
          <w:rStyle w:val="Hyperlink"/>
          <w:i w:val="0"/>
          <w:iCs/>
          <w:color w:val="auto"/>
          <w:sz w:val="22"/>
          <w:szCs w:val="22"/>
          <w:u w:val="none"/>
        </w:rPr>
      </w:pPr>
      <w:r w:rsidRPr="003679CC">
        <w:rPr>
          <w:i w:val="0"/>
          <w:iCs/>
          <w:sz w:val="22"/>
          <w:szCs w:val="22"/>
        </w:rPr>
        <w:t xml:space="preserve">Website: </w:t>
      </w:r>
      <w:hyperlink r:id="rId19" w:history="1">
        <w:r w:rsidRPr="003679CC">
          <w:rPr>
            <w:rStyle w:val="Hyperlink"/>
            <w:i w:val="0"/>
            <w:iCs/>
            <w:sz w:val="22"/>
            <w:szCs w:val="22"/>
          </w:rPr>
          <w:t>www.safeguardingchildren.org.nz</w:t>
        </w:r>
      </w:hyperlink>
    </w:p>
    <w:p w14:paraId="2C6EC243" w14:textId="4B91CF14" w:rsidR="00DF5F66" w:rsidRDefault="008F16B1" w:rsidP="00DF5F66">
      <w:pPr>
        <w:pStyle w:val="ListParagraph"/>
        <w:ind w:left="851"/>
        <w:rPr>
          <w:i w:val="0"/>
          <w:iCs/>
          <w:sz w:val="22"/>
          <w:szCs w:val="22"/>
        </w:rPr>
      </w:pPr>
      <w:r w:rsidRPr="008F16B1">
        <w:rPr>
          <w:i w:val="0"/>
          <w:iCs/>
          <w:sz w:val="22"/>
          <w:szCs w:val="22"/>
        </w:rPr>
        <w:t xml:space="preserve">Website: </w:t>
      </w:r>
      <w:hyperlink r:id="rId20" w:history="1">
        <w:r w:rsidR="00BF476F" w:rsidRPr="0013241E">
          <w:rPr>
            <w:rStyle w:val="Hyperlink"/>
            <w:i w:val="0"/>
            <w:iCs/>
            <w:sz w:val="22"/>
            <w:szCs w:val="22"/>
          </w:rPr>
          <w:t>www.childmatters.org.nz</w:t>
        </w:r>
      </w:hyperlink>
    </w:p>
    <w:p w14:paraId="729AA1EF" w14:textId="1ADDF9D2" w:rsidR="008F16B1" w:rsidRDefault="008F16B1" w:rsidP="008F16B1">
      <w:pPr>
        <w:pStyle w:val="ListParagraph"/>
        <w:ind w:left="851"/>
        <w:rPr>
          <w:i w:val="0"/>
          <w:iCs/>
          <w:sz w:val="22"/>
          <w:szCs w:val="22"/>
        </w:rPr>
      </w:pPr>
      <w:r w:rsidRPr="008F16B1">
        <w:rPr>
          <w:i w:val="0"/>
          <w:iCs/>
          <w:sz w:val="22"/>
          <w:szCs w:val="22"/>
        </w:rPr>
        <w:t xml:space="preserve">Website: </w:t>
      </w:r>
      <w:hyperlink r:id="rId21" w:history="1">
        <w:r w:rsidR="00BF476F" w:rsidRPr="0013241E">
          <w:rPr>
            <w:rStyle w:val="Hyperlink"/>
            <w:i w:val="0"/>
            <w:iCs/>
            <w:sz w:val="22"/>
            <w:szCs w:val="22"/>
          </w:rPr>
          <w:t>www.orangatamariki.govt.nz</w:t>
        </w:r>
      </w:hyperlink>
    </w:p>
    <w:p w14:paraId="386BA3EB" w14:textId="0E0D9337" w:rsidR="008F16B1" w:rsidRDefault="008F16B1" w:rsidP="008F16B1">
      <w:pPr>
        <w:pStyle w:val="ListParagraph"/>
        <w:ind w:left="851"/>
        <w:rPr>
          <w:i w:val="0"/>
          <w:iCs/>
          <w:sz w:val="22"/>
          <w:szCs w:val="22"/>
        </w:rPr>
      </w:pPr>
      <w:r w:rsidRPr="008F16B1">
        <w:rPr>
          <w:i w:val="0"/>
          <w:iCs/>
          <w:sz w:val="22"/>
          <w:szCs w:val="22"/>
        </w:rPr>
        <w:t>Website</w:t>
      </w:r>
      <w:hyperlink r:id="rId22" w:history="1">
        <w:r w:rsidRPr="00BF476F">
          <w:rPr>
            <w:rStyle w:val="Hyperlink"/>
            <w:i w:val="0"/>
            <w:iCs/>
            <w:sz w:val="22"/>
            <w:szCs w:val="22"/>
          </w:rPr>
          <w:t xml:space="preserve">: </w:t>
        </w:r>
        <w:r w:rsidR="00BF476F" w:rsidRPr="00BF476F">
          <w:rPr>
            <w:rStyle w:val="Hyperlink"/>
            <w:i w:val="0"/>
            <w:iCs/>
            <w:sz w:val="22"/>
            <w:szCs w:val="22"/>
          </w:rPr>
          <w:t>www.safenetwork.org.nz</w:t>
        </w:r>
      </w:hyperlink>
    </w:p>
    <w:p w14:paraId="3EC8FBCC" w14:textId="5F10681F" w:rsidR="008F16B1" w:rsidRDefault="008F16B1" w:rsidP="008F16B1">
      <w:pPr>
        <w:pStyle w:val="ListParagraph"/>
        <w:ind w:left="851"/>
        <w:rPr>
          <w:i w:val="0"/>
          <w:iCs/>
          <w:sz w:val="22"/>
          <w:szCs w:val="22"/>
        </w:rPr>
      </w:pPr>
      <w:r w:rsidRPr="008F16B1">
        <w:rPr>
          <w:i w:val="0"/>
          <w:iCs/>
          <w:sz w:val="22"/>
          <w:szCs w:val="22"/>
        </w:rPr>
        <w:t xml:space="preserve">Website: </w:t>
      </w:r>
      <w:hyperlink r:id="rId23" w:history="1">
        <w:r w:rsidR="00BF476F" w:rsidRPr="0013241E">
          <w:rPr>
            <w:rStyle w:val="Hyperlink"/>
            <w:i w:val="0"/>
            <w:iCs/>
            <w:sz w:val="22"/>
            <w:szCs w:val="22"/>
          </w:rPr>
          <w:t>https://womensrefuge.org.nz</w:t>
        </w:r>
      </w:hyperlink>
    </w:p>
    <w:p w14:paraId="3C6A3EE2" w14:textId="77777777" w:rsidR="00730BB2" w:rsidRDefault="00730BB2" w:rsidP="008F16B1">
      <w:pPr>
        <w:rPr>
          <w:iCs/>
        </w:rPr>
      </w:pPr>
    </w:p>
    <w:p w14:paraId="44CE601D" w14:textId="4A23A233" w:rsidR="00AD3781" w:rsidRDefault="00AD3781" w:rsidP="008F16B1">
      <w:pPr>
        <w:rPr>
          <w:i/>
          <w:iCs/>
        </w:rPr>
      </w:pPr>
      <w:r w:rsidRPr="00730BB2">
        <w:rPr>
          <w:b/>
          <w:bCs/>
          <w:iCs/>
        </w:rPr>
        <w:t xml:space="preserve">Child Protection </w:t>
      </w:r>
      <w:r w:rsidRPr="00730BB2">
        <w:rPr>
          <w:b/>
          <w:bCs/>
          <w:i/>
          <w:iCs/>
        </w:rPr>
        <w:t xml:space="preserve">e-learning </w:t>
      </w:r>
      <w:r w:rsidR="00D64268">
        <w:rPr>
          <w:b/>
          <w:bCs/>
          <w:i/>
          <w:iCs/>
        </w:rPr>
        <w:t>M</w:t>
      </w:r>
      <w:r w:rsidRPr="00730BB2">
        <w:rPr>
          <w:b/>
          <w:bCs/>
          <w:i/>
          <w:iCs/>
        </w:rPr>
        <w:t>odule:</w:t>
      </w:r>
      <w:r>
        <w:rPr>
          <w:i/>
          <w:iCs/>
        </w:rPr>
        <w:t xml:space="preserve"> </w:t>
      </w:r>
      <w:hyperlink r:id="rId24" w:history="1">
        <w:r w:rsidRPr="003667D6">
          <w:rPr>
            <w:rStyle w:val="Hyperlink"/>
            <w:i/>
            <w:iCs/>
          </w:rPr>
          <w:t>https://training.education.govt.nz</w:t>
        </w:r>
      </w:hyperlink>
    </w:p>
    <w:p w14:paraId="14F4EE59" w14:textId="13688F05" w:rsidR="00B5798F" w:rsidRDefault="00AD3781" w:rsidP="008F16B1">
      <w:pPr>
        <w:rPr>
          <w:i/>
          <w:iCs/>
        </w:rPr>
      </w:pPr>
      <w:r>
        <w:rPr>
          <w:i/>
          <w:iCs/>
        </w:rPr>
        <w:t xml:space="preserve">This is a free resource </w:t>
      </w:r>
      <w:r w:rsidRPr="00AD3781">
        <w:rPr>
          <w:i/>
          <w:iCs/>
        </w:rPr>
        <w:t xml:space="preserve">and accessible for all staff employed in the early childhood education sector through the Ministry of Education’s </w:t>
      </w:r>
      <w:r w:rsidR="00DF32C2">
        <w:rPr>
          <w:i/>
          <w:iCs/>
        </w:rPr>
        <w:t>L</w:t>
      </w:r>
      <w:r w:rsidRPr="00AD3781">
        <w:rPr>
          <w:i/>
          <w:iCs/>
        </w:rPr>
        <w:t>earning</w:t>
      </w:r>
      <w:r w:rsidR="00DF32C2">
        <w:rPr>
          <w:i/>
          <w:iCs/>
        </w:rPr>
        <w:t xml:space="preserve"> M</w:t>
      </w:r>
      <w:r w:rsidRPr="00AD3781">
        <w:rPr>
          <w:i/>
          <w:iCs/>
        </w:rPr>
        <w:t xml:space="preserve">anagement </w:t>
      </w:r>
      <w:r w:rsidR="00DF32C2">
        <w:rPr>
          <w:i/>
          <w:iCs/>
        </w:rPr>
        <w:t>S</w:t>
      </w:r>
      <w:r w:rsidRPr="00AD3781">
        <w:rPr>
          <w:i/>
          <w:iCs/>
        </w:rPr>
        <w:t>ystem.</w:t>
      </w:r>
      <w:r w:rsidR="00C72BB9">
        <w:rPr>
          <w:i/>
          <w:iCs/>
        </w:rPr>
        <w:t xml:space="preserve"> You will need to login using your Education Sector login, </w:t>
      </w:r>
      <w:r w:rsidR="00DF32C2">
        <w:rPr>
          <w:i/>
          <w:iCs/>
        </w:rPr>
        <w:t xml:space="preserve">then </w:t>
      </w:r>
      <w:r w:rsidR="00C72BB9">
        <w:rPr>
          <w:i/>
          <w:iCs/>
        </w:rPr>
        <w:t xml:space="preserve">look for </w:t>
      </w:r>
      <w:r w:rsidR="00DF32C2">
        <w:rPr>
          <w:i/>
          <w:iCs/>
        </w:rPr>
        <w:t>A</w:t>
      </w:r>
      <w:r w:rsidR="00C72BB9">
        <w:rPr>
          <w:i/>
          <w:iCs/>
        </w:rPr>
        <w:t xml:space="preserve">rea of </w:t>
      </w:r>
      <w:r w:rsidR="00DF32C2">
        <w:rPr>
          <w:i/>
          <w:iCs/>
        </w:rPr>
        <w:t>I</w:t>
      </w:r>
      <w:r w:rsidR="00C72BB9">
        <w:rPr>
          <w:i/>
          <w:iCs/>
        </w:rPr>
        <w:t>nterest – Early Learning.</w:t>
      </w:r>
    </w:p>
    <w:p w14:paraId="08A5A871" w14:textId="77777777" w:rsidR="008263F2" w:rsidRPr="005135E1" w:rsidRDefault="008263F2" w:rsidP="008263F2">
      <w:pPr>
        <w:pStyle w:val="Title"/>
        <w:spacing w:after="120"/>
        <w:rPr>
          <w:rFonts w:cs="Arial"/>
        </w:rPr>
      </w:pPr>
      <w:r>
        <w:rPr>
          <w:rFonts w:cs="Arial"/>
        </w:rPr>
        <w:lastRenderedPageBreak/>
        <w:t>Physical c</w:t>
      </w:r>
      <w:r w:rsidRPr="005135E1">
        <w:rPr>
          <w:rFonts w:cs="Arial"/>
        </w:rPr>
        <w:t xml:space="preserve">lues to </w:t>
      </w:r>
      <w:r>
        <w:rPr>
          <w:rFonts w:cs="Arial"/>
        </w:rPr>
        <w:t>c</w:t>
      </w:r>
      <w:r w:rsidRPr="005135E1">
        <w:rPr>
          <w:rFonts w:cs="Arial"/>
        </w:rPr>
        <w:t>hild</w:t>
      </w:r>
      <w:r>
        <w:rPr>
          <w:rFonts w:cs="Arial"/>
        </w:rPr>
        <w:t xml:space="preserve"> a</w:t>
      </w:r>
      <w:r w:rsidRPr="005135E1">
        <w:rPr>
          <w:rFonts w:cs="Arial"/>
        </w:rPr>
        <w:t xml:space="preserve">buse </w:t>
      </w:r>
    </w:p>
    <w:p w14:paraId="0182A1CB" w14:textId="77777777" w:rsidR="008263F2" w:rsidRDefault="008263F2" w:rsidP="00334D97">
      <w:pPr>
        <w:pStyle w:val="Heading1"/>
        <w:rPr>
          <w:rFonts w:cs="Arial"/>
        </w:rPr>
        <w:sectPr w:rsidR="008263F2" w:rsidSect="004F644C">
          <w:headerReference w:type="default" r:id="rId25"/>
          <w:footerReference w:type="even" r:id="rId26"/>
          <w:footerReference w:type="default" r:id="rId27"/>
          <w:pgSz w:w="11906" w:h="16838"/>
          <w:pgMar w:top="1440" w:right="1440" w:bottom="1440" w:left="1440" w:header="567" w:footer="567" w:gutter="0"/>
          <w:cols w:space="720"/>
          <w:docGrid w:type="lines" w:linePitch="312"/>
        </w:sectPr>
      </w:pPr>
    </w:p>
    <w:p w14:paraId="37E837C1" w14:textId="435A7D38" w:rsidR="008263F2" w:rsidRPr="003679CC" w:rsidRDefault="008263F2" w:rsidP="00334D97">
      <w:pPr>
        <w:pStyle w:val="Heading1"/>
        <w:rPr>
          <w:rFonts w:cs="Arial"/>
          <w:sz w:val="22"/>
          <w:szCs w:val="22"/>
        </w:rPr>
      </w:pPr>
      <w:r w:rsidRPr="003679CC">
        <w:rPr>
          <w:rFonts w:cs="Arial"/>
          <w:sz w:val="22"/>
          <w:szCs w:val="22"/>
        </w:rPr>
        <w:t>Physical abuse</w:t>
      </w:r>
    </w:p>
    <w:p w14:paraId="62AFAD8B" w14:textId="77777777" w:rsidR="008263F2" w:rsidRPr="003679CC" w:rsidRDefault="008263F2" w:rsidP="009D4549">
      <w:pPr>
        <w:pStyle w:val="ListParagraph"/>
        <w:ind w:left="709"/>
        <w:rPr>
          <w:i w:val="0"/>
          <w:sz w:val="22"/>
          <w:szCs w:val="22"/>
        </w:rPr>
      </w:pPr>
      <w:r w:rsidRPr="003679CC">
        <w:rPr>
          <w:i w:val="0"/>
          <w:sz w:val="22"/>
          <w:szCs w:val="22"/>
        </w:rPr>
        <w:t>Unexplained bruises, welts, cuts, abrasions</w:t>
      </w:r>
    </w:p>
    <w:p w14:paraId="08A1A3D0" w14:textId="52142253" w:rsidR="008263F2" w:rsidRPr="003679CC" w:rsidRDefault="008263F2" w:rsidP="009D4549">
      <w:pPr>
        <w:pStyle w:val="ListParagraph"/>
        <w:ind w:left="709"/>
        <w:rPr>
          <w:i w:val="0"/>
          <w:sz w:val="22"/>
          <w:szCs w:val="22"/>
        </w:rPr>
      </w:pPr>
      <w:r w:rsidRPr="003679CC">
        <w:rPr>
          <w:i w:val="0"/>
          <w:sz w:val="22"/>
          <w:szCs w:val="22"/>
        </w:rPr>
        <w:t>Suspicious locations</w:t>
      </w:r>
      <w:r w:rsidR="00AB75D0" w:rsidRPr="003679CC">
        <w:rPr>
          <w:i w:val="0"/>
          <w:sz w:val="22"/>
          <w:szCs w:val="22"/>
        </w:rPr>
        <w:t xml:space="preserve"> of injury</w:t>
      </w:r>
      <w:r w:rsidRPr="003679CC">
        <w:rPr>
          <w:i w:val="0"/>
          <w:sz w:val="22"/>
          <w:szCs w:val="22"/>
        </w:rPr>
        <w:t xml:space="preserve"> </w:t>
      </w:r>
      <w:proofErr w:type="gramStart"/>
      <w:r w:rsidRPr="003679CC">
        <w:rPr>
          <w:i w:val="0"/>
          <w:sz w:val="22"/>
          <w:szCs w:val="22"/>
        </w:rPr>
        <w:t>include:</w:t>
      </w:r>
      <w:proofErr w:type="gramEnd"/>
      <w:r w:rsidRPr="003679CC">
        <w:rPr>
          <w:i w:val="0"/>
          <w:sz w:val="22"/>
          <w:szCs w:val="22"/>
        </w:rPr>
        <w:t xml:space="preserve"> Face, lips, gums, mouth, eyes torso, back, buttocks, back of legs, external genitalia</w:t>
      </w:r>
    </w:p>
    <w:p w14:paraId="3C160EC5" w14:textId="77777777" w:rsidR="008263F2" w:rsidRPr="003679CC" w:rsidRDefault="008263F2" w:rsidP="00AB75D0">
      <w:pPr>
        <w:pStyle w:val="ListParagraph"/>
        <w:ind w:left="709"/>
        <w:rPr>
          <w:i w:val="0"/>
          <w:sz w:val="22"/>
          <w:szCs w:val="22"/>
        </w:rPr>
      </w:pPr>
      <w:r w:rsidRPr="003679CC">
        <w:rPr>
          <w:i w:val="0"/>
          <w:sz w:val="22"/>
          <w:szCs w:val="22"/>
        </w:rPr>
        <w:t>Bruises of different colours in different stages of healing</w:t>
      </w:r>
    </w:p>
    <w:p w14:paraId="35417BDA" w14:textId="77777777" w:rsidR="008263F2" w:rsidRPr="003679CC" w:rsidRDefault="008263F2" w:rsidP="003679CC">
      <w:pPr>
        <w:pStyle w:val="ListParagraph"/>
        <w:ind w:left="709"/>
        <w:rPr>
          <w:i w:val="0"/>
          <w:sz w:val="22"/>
          <w:szCs w:val="22"/>
        </w:rPr>
      </w:pPr>
      <w:r w:rsidRPr="003679CC">
        <w:rPr>
          <w:i w:val="0"/>
          <w:sz w:val="22"/>
          <w:szCs w:val="22"/>
        </w:rPr>
        <w:t>Shape of suspicious injuries</w:t>
      </w:r>
    </w:p>
    <w:p w14:paraId="2C391D55" w14:textId="77777777" w:rsidR="008263F2" w:rsidRPr="003679CC" w:rsidRDefault="008263F2" w:rsidP="00AB75D0">
      <w:pPr>
        <w:pStyle w:val="ListParagraph"/>
        <w:ind w:left="1134"/>
        <w:rPr>
          <w:i w:val="0"/>
          <w:sz w:val="22"/>
          <w:szCs w:val="22"/>
        </w:rPr>
      </w:pPr>
      <w:r w:rsidRPr="003679CC">
        <w:rPr>
          <w:i w:val="0"/>
          <w:sz w:val="22"/>
          <w:szCs w:val="22"/>
        </w:rPr>
        <w:t>Clustered, form regular patterns</w:t>
      </w:r>
    </w:p>
    <w:p w14:paraId="26271621" w14:textId="77777777" w:rsidR="008263F2" w:rsidRPr="003679CC" w:rsidRDefault="008263F2" w:rsidP="00AB75D0">
      <w:pPr>
        <w:pStyle w:val="ListParagraph"/>
        <w:ind w:left="1134"/>
        <w:rPr>
          <w:i w:val="0"/>
          <w:sz w:val="22"/>
          <w:szCs w:val="22"/>
        </w:rPr>
      </w:pPr>
      <w:r w:rsidRPr="003679CC">
        <w:rPr>
          <w:i w:val="0"/>
          <w:sz w:val="22"/>
          <w:szCs w:val="22"/>
        </w:rPr>
        <w:t xml:space="preserve">Teeth marks, </w:t>
      </w:r>
      <w:proofErr w:type="gramStart"/>
      <w:r w:rsidRPr="003679CC">
        <w:rPr>
          <w:i w:val="0"/>
          <w:sz w:val="22"/>
          <w:szCs w:val="22"/>
        </w:rPr>
        <w:t>hand prints</w:t>
      </w:r>
      <w:proofErr w:type="gramEnd"/>
      <w:r w:rsidRPr="003679CC">
        <w:rPr>
          <w:i w:val="0"/>
          <w:sz w:val="22"/>
          <w:szCs w:val="22"/>
        </w:rPr>
        <w:t>, fingertips</w:t>
      </w:r>
    </w:p>
    <w:p w14:paraId="4488B812" w14:textId="77777777" w:rsidR="008263F2" w:rsidRPr="003679CC" w:rsidRDefault="008263F2" w:rsidP="003679CC">
      <w:pPr>
        <w:pStyle w:val="ListParagraph"/>
        <w:ind w:left="1134"/>
        <w:rPr>
          <w:i w:val="0"/>
          <w:sz w:val="22"/>
          <w:szCs w:val="22"/>
        </w:rPr>
      </w:pPr>
      <w:r w:rsidRPr="003679CC">
        <w:rPr>
          <w:i w:val="0"/>
          <w:sz w:val="22"/>
          <w:szCs w:val="22"/>
        </w:rPr>
        <w:t>Imprint of article (e.g. belt)</w:t>
      </w:r>
    </w:p>
    <w:p w14:paraId="4C0A5A56" w14:textId="77777777" w:rsidR="008263F2" w:rsidRPr="003679CC" w:rsidRDefault="008263F2" w:rsidP="003679CC">
      <w:pPr>
        <w:pStyle w:val="ListParagraph"/>
        <w:ind w:left="709"/>
        <w:rPr>
          <w:i w:val="0"/>
          <w:sz w:val="22"/>
          <w:szCs w:val="22"/>
        </w:rPr>
      </w:pPr>
      <w:r w:rsidRPr="003679CC">
        <w:rPr>
          <w:i w:val="0"/>
          <w:sz w:val="22"/>
          <w:szCs w:val="22"/>
        </w:rPr>
        <w:t>Unexplained burns</w:t>
      </w:r>
    </w:p>
    <w:p w14:paraId="4438803D" w14:textId="77777777" w:rsidR="008263F2" w:rsidRPr="003679CC" w:rsidRDefault="008263F2" w:rsidP="003679CC">
      <w:pPr>
        <w:pStyle w:val="ListParagraph"/>
        <w:ind w:left="709"/>
        <w:rPr>
          <w:i w:val="0"/>
          <w:sz w:val="22"/>
          <w:szCs w:val="22"/>
        </w:rPr>
      </w:pPr>
      <w:r w:rsidRPr="003679CC">
        <w:rPr>
          <w:i w:val="0"/>
          <w:sz w:val="22"/>
          <w:szCs w:val="22"/>
        </w:rPr>
        <w:t>Small circular burns</w:t>
      </w:r>
    </w:p>
    <w:p w14:paraId="469C8CAF" w14:textId="77777777" w:rsidR="008263F2" w:rsidRPr="003679CC" w:rsidRDefault="008263F2" w:rsidP="003679CC">
      <w:pPr>
        <w:pStyle w:val="ListParagraph"/>
        <w:ind w:left="709"/>
        <w:rPr>
          <w:i w:val="0"/>
          <w:sz w:val="22"/>
          <w:szCs w:val="22"/>
        </w:rPr>
      </w:pPr>
      <w:r w:rsidRPr="003679CC">
        <w:rPr>
          <w:i w:val="0"/>
          <w:sz w:val="22"/>
          <w:szCs w:val="22"/>
        </w:rPr>
        <w:t>Immersion burns</w:t>
      </w:r>
    </w:p>
    <w:p w14:paraId="7ECDFE52" w14:textId="77777777" w:rsidR="008263F2" w:rsidRPr="003679CC" w:rsidRDefault="008263F2" w:rsidP="003679CC">
      <w:pPr>
        <w:pStyle w:val="ListParagraph"/>
        <w:ind w:left="709"/>
        <w:rPr>
          <w:i w:val="0"/>
          <w:sz w:val="22"/>
          <w:szCs w:val="22"/>
        </w:rPr>
      </w:pPr>
      <w:r w:rsidRPr="003679CC">
        <w:rPr>
          <w:i w:val="0"/>
          <w:sz w:val="22"/>
          <w:szCs w:val="22"/>
        </w:rPr>
        <w:t>Burns showing a pattern (e.g. iron)</w:t>
      </w:r>
    </w:p>
    <w:p w14:paraId="3FA28D72" w14:textId="77777777" w:rsidR="008263F2" w:rsidRPr="003679CC" w:rsidRDefault="008263F2" w:rsidP="003679CC">
      <w:pPr>
        <w:pStyle w:val="ListParagraph"/>
        <w:ind w:left="709"/>
        <w:rPr>
          <w:i w:val="0"/>
          <w:sz w:val="22"/>
          <w:szCs w:val="22"/>
        </w:rPr>
      </w:pPr>
      <w:r w:rsidRPr="003679CC">
        <w:rPr>
          <w:i w:val="0"/>
          <w:sz w:val="22"/>
          <w:szCs w:val="22"/>
        </w:rPr>
        <w:t>Rope burns on arms, legs, neck, torso</w:t>
      </w:r>
    </w:p>
    <w:p w14:paraId="5A19196B" w14:textId="77777777" w:rsidR="008263F2" w:rsidRPr="003679CC" w:rsidRDefault="008263F2" w:rsidP="003679CC">
      <w:pPr>
        <w:pStyle w:val="ListParagraph"/>
        <w:ind w:left="709"/>
        <w:rPr>
          <w:i w:val="0"/>
          <w:sz w:val="22"/>
          <w:szCs w:val="22"/>
        </w:rPr>
      </w:pPr>
      <w:r w:rsidRPr="003679CC">
        <w:rPr>
          <w:i w:val="0"/>
          <w:sz w:val="22"/>
          <w:szCs w:val="22"/>
        </w:rPr>
        <w:t>Unexplained injuries</w:t>
      </w:r>
    </w:p>
    <w:p w14:paraId="0FF0F0E5" w14:textId="77777777" w:rsidR="008263F2" w:rsidRPr="003679CC" w:rsidRDefault="008263F2" w:rsidP="003679CC">
      <w:pPr>
        <w:pStyle w:val="ListParagraph"/>
        <w:ind w:left="709"/>
        <w:rPr>
          <w:i w:val="0"/>
          <w:sz w:val="22"/>
          <w:szCs w:val="22"/>
        </w:rPr>
      </w:pPr>
      <w:r w:rsidRPr="003679CC">
        <w:rPr>
          <w:i w:val="0"/>
          <w:sz w:val="22"/>
          <w:szCs w:val="22"/>
        </w:rPr>
        <w:t>Fractures of skull, facial bones, spine</w:t>
      </w:r>
    </w:p>
    <w:p w14:paraId="29563E8F" w14:textId="77777777" w:rsidR="008263F2" w:rsidRPr="003679CC" w:rsidRDefault="008263F2" w:rsidP="003679CC">
      <w:pPr>
        <w:pStyle w:val="ListParagraph"/>
        <w:ind w:left="709"/>
        <w:rPr>
          <w:i w:val="0"/>
          <w:sz w:val="22"/>
          <w:szCs w:val="22"/>
        </w:rPr>
      </w:pPr>
      <w:r w:rsidRPr="003679CC">
        <w:rPr>
          <w:i w:val="0"/>
          <w:sz w:val="22"/>
          <w:szCs w:val="22"/>
        </w:rPr>
        <w:t>Dislocations of hip or shoulder</w:t>
      </w:r>
    </w:p>
    <w:p w14:paraId="6CAAC4B8" w14:textId="77777777" w:rsidR="008263F2" w:rsidRPr="003679CC" w:rsidRDefault="008263F2" w:rsidP="009D4549">
      <w:pPr>
        <w:pStyle w:val="ListParagraph"/>
        <w:ind w:left="709"/>
        <w:rPr>
          <w:i w:val="0"/>
          <w:sz w:val="22"/>
          <w:szCs w:val="22"/>
        </w:rPr>
      </w:pPr>
      <w:r w:rsidRPr="003679CC">
        <w:rPr>
          <w:i w:val="0"/>
          <w:sz w:val="22"/>
          <w:szCs w:val="22"/>
        </w:rPr>
        <w:t>Multiple fractures at different stages of healing</w:t>
      </w:r>
    </w:p>
    <w:p w14:paraId="6E49BFB3" w14:textId="00BC1508" w:rsidR="008263F2" w:rsidRPr="003679CC" w:rsidRDefault="008263F2" w:rsidP="009D4549">
      <w:pPr>
        <w:pStyle w:val="ListParagraph"/>
        <w:ind w:left="709"/>
        <w:rPr>
          <w:i w:val="0"/>
          <w:sz w:val="22"/>
          <w:szCs w:val="22"/>
        </w:rPr>
      </w:pPr>
      <w:r w:rsidRPr="003679CC">
        <w:rPr>
          <w:i w:val="0"/>
          <w:sz w:val="22"/>
          <w:szCs w:val="22"/>
        </w:rPr>
        <w:t>Bald patches from hair pulling</w:t>
      </w:r>
    </w:p>
    <w:p w14:paraId="1E4C35C8" w14:textId="77777777" w:rsidR="008263F2" w:rsidRPr="003679CC" w:rsidRDefault="008263F2" w:rsidP="003679CC">
      <w:pPr>
        <w:pStyle w:val="ListParagraph"/>
        <w:ind w:left="709"/>
        <w:rPr>
          <w:i w:val="0"/>
          <w:sz w:val="22"/>
          <w:szCs w:val="22"/>
        </w:rPr>
      </w:pPr>
      <w:r w:rsidRPr="003679CC">
        <w:rPr>
          <w:i w:val="0"/>
          <w:sz w:val="22"/>
          <w:szCs w:val="22"/>
        </w:rPr>
        <w:t>Any fractures in infants</w:t>
      </w:r>
    </w:p>
    <w:p w14:paraId="6B1614B9" w14:textId="77777777" w:rsidR="008263F2" w:rsidRPr="003679CC" w:rsidRDefault="008263F2" w:rsidP="009D4549">
      <w:pPr>
        <w:pStyle w:val="Heading1"/>
        <w:rPr>
          <w:sz w:val="22"/>
          <w:szCs w:val="22"/>
        </w:rPr>
      </w:pPr>
      <w:r w:rsidRPr="003679CC">
        <w:rPr>
          <w:sz w:val="22"/>
          <w:szCs w:val="22"/>
        </w:rPr>
        <w:t>Sexual abuse</w:t>
      </w:r>
    </w:p>
    <w:p w14:paraId="4925EB6D" w14:textId="2DE241D4" w:rsidR="008263F2" w:rsidRPr="003679CC" w:rsidRDefault="008263F2" w:rsidP="009D4549">
      <w:pPr>
        <w:pStyle w:val="ListParagraph"/>
        <w:ind w:left="709"/>
        <w:rPr>
          <w:i w:val="0"/>
          <w:sz w:val="22"/>
          <w:szCs w:val="22"/>
        </w:rPr>
      </w:pPr>
      <w:r w:rsidRPr="003679CC">
        <w:rPr>
          <w:i w:val="0"/>
          <w:sz w:val="22"/>
          <w:szCs w:val="22"/>
        </w:rPr>
        <w:t>Unusual or excessive itching or pain in the anogenital</w:t>
      </w:r>
      <w:r w:rsidR="00AB75D0" w:rsidRPr="003679CC">
        <w:rPr>
          <w:i w:val="0"/>
          <w:sz w:val="22"/>
          <w:szCs w:val="22"/>
        </w:rPr>
        <w:t xml:space="preserve"> area</w:t>
      </w:r>
    </w:p>
    <w:p w14:paraId="4EC595EE" w14:textId="77777777" w:rsidR="008263F2" w:rsidRPr="003679CC" w:rsidRDefault="008263F2" w:rsidP="009D4549">
      <w:pPr>
        <w:pStyle w:val="ListParagraph"/>
        <w:ind w:left="709"/>
        <w:rPr>
          <w:i w:val="0"/>
          <w:sz w:val="22"/>
          <w:szCs w:val="22"/>
        </w:rPr>
      </w:pPr>
      <w:r w:rsidRPr="003679CC">
        <w:rPr>
          <w:i w:val="0"/>
          <w:sz w:val="22"/>
          <w:szCs w:val="22"/>
        </w:rPr>
        <w:t>Torn, stained or bloody underwear</w:t>
      </w:r>
    </w:p>
    <w:p w14:paraId="0D15A36E" w14:textId="77777777" w:rsidR="008263F2" w:rsidRPr="003679CC" w:rsidRDefault="008263F2" w:rsidP="003679CC">
      <w:pPr>
        <w:pStyle w:val="ListParagraph"/>
        <w:ind w:left="709"/>
        <w:rPr>
          <w:i w:val="0"/>
          <w:sz w:val="22"/>
          <w:szCs w:val="22"/>
        </w:rPr>
      </w:pPr>
      <w:r w:rsidRPr="003679CC">
        <w:rPr>
          <w:i w:val="0"/>
          <w:sz w:val="22"/>
          <w:szCs w:val="22"/>
        </w:rPr>
        <w:t>Bruises, lacerations, redness, swelling or bleeding in the anogenital area</w:t>
      </w:r>
    </w:p>
    <w:p w14:paraId="122B6FE1" w14:textId="77777777" w:rsidR="008263F2" w:rsidRPr="003679CC" w:rsidRDefault="008263F2" w:rsidP="003679CC">
      <w:pPr>
        <w:pStyle w:val="ListParagraph"/>
        <w:ind w:left="709"/>
        <w:rPr>
          <w:i w:val="0"/>
          <w:sz w:val="22"/>
          <w:szCs w:val="22"/>
        </w:rPr>
      </w:pPr>
      <w:r w:rsidRPr="003679CC">
        <w:rPr>
          <w:i w:val="0"/>
          <w:sz w:val="22"/>
          <w:szCs w:val="22"/>
        </w:rPr>
        <w:t>Blood in urine or stool</w:t>
      </w:r>
    </w:p>
    <w:p w14:paraId="276FD811" w14:textId="77777777" w:rsidR="008263F2" w:rsidRPr="003679CC" w:rsidRDefault="008263F2" w:rsidP="003679CC">
      <w:pPr>
        <w:pStyle w:val="ListParagraph"/>
        <w:ind w:left="709"/>
        <w:rPr>
          <w:i w:val="0"/>
          <w:sz w:val="22"/>
          <w:szCs w:val="22"/>
        </w:rPr>
      </w:pPr>
      <w:r w:rsidRPr="003679CC">
        <w:rPr>
          <w:i w:val="0"/>
          <w:sz w:val="22"/>
          <w:szCs w:val="22"/>
        </w:rPr>
        <w:t>Pain experienced in urination or bowel movement</w:t>
      </w:r>
    </w:p>
    <w:p w14:paraId="08C0C90A" w14:textId="77777777" w:rsidR="008263F2" w:rsidRPr="003679CC" w:rsidRDefault="008263F2" w:rsidP="003679CC">
      <w:pPr>
        <w:pStyle w:val="ListParagraph"/>
        <w:ind w:left="709"/>
        <w:rPr>
          <w:i w:val="0"/>
          <w:sz w:val="22"/>
          <w:szCs w:val="22"/>
        </w:rPr>
      </w:pPr>
      <w:r w:rsidRPr="003679CC">
        <w:rPr>
          <w:i w:val="0"/>
          <w:sz w:val="22"/>
          <w:szCs w:val="22"/>
        </w:rPr>
        <w:t>Sexually transmitted disease</w:t>
      </w:r>
    </w:p>
    <w:p w14:paraId="4A7ADFC8" w14:textId="77777777" w:rsidR="008263F2" w:rsidRPr="003679CC" w:rsidRDefault="008263F2" w:rsidP="003679CC">
      <w:pPr>
        <w:pStyle w:val="ListParagraph"/>
        <w:ind w:left="709"/>
        <w:rPr>
          <w:i w:val="0"/>
          <w:sz w:val="22"/>
          <w:szCs w:val="22"/>
        </w:rPr>
      </w:pPr>
      <w:r w:rsidRPr="003679CC">
        <w:rPr>
          <w:i w:val="0"/>
          <w:sz w:val="22"/>
          <w:szCs w:val="22"/>
        </w:rPr>
        <w:t>Urinary infection</w:t>
      </w:r>
    </w:p>
    <w:p w14:paraId="352400A1" w14:textId="571F7D5C" w:rsidR="008263F2" w:rsidRPr="003679CC" w:rsidRDefault="008263F2" w:rsidP="008263F2">
      <w:pPr>
        <w:pStyle w:val="Heading1"/>
        <w:rPr>
          <w:sz w:val="22"/>
          <w:szCs w:val="22"/>
        </w:rPr>
      </w:pPr>
      <w:r w:rsidRPr="003679CC">
        <w:rPr>
          <w:sz w:val="22"/>
          <w:szCs w:val="22"/>
        </w:rPr>
        <w:t>Neglect</w:t>
      </w:r>
    </w:p>
    <w:p w14:paraId="4138F8E7" w14:textId="77777777" w:rsidR="008263F2" w:rsidRPr="003679CC" w:rsidRDefault="008263F2" w:rsidP="003679CC">
      <w:pPr>
        <w:pStyle w:val="ListParagraph"/>
        <w:ind w:left="709"/>
        <w:rPr>
          <w:i w:val="0"/>
          <w:sz w:val="22"/>
          <w:szCs w:val="22"/>
        </w:rPr>
      </w:pPr>
      <w:r w:rsidRPr="003679CC">
        <w:rPr>
          <w:i w:val="0"/>
          <w:sz w:val="22"/>
          <w:szCs w:val="22"/>
        </w:rPr>
        <w:t>Inappropriately dressed for season or weather</w:t>
      </w:r>
    </w:p>
    <w:p w14:paraId="41B19CA5" w14:textId="56ECD948" w:rsidR="008263F2" w:rsidRPr="003679CC" w:rsidRDefault="008263F2" w:rsidP="003679CC">
      <w:pPr>
        <w:pStyle w:val="ListParagraph"/>
        <w:ind w:left="709"/>
        <w:rPr>
          <w:i w:val="0"/>
          <w:sz w:val="22"/>
          <w:szCs w:val="22"/>
        </w:rPr>
      </w:pPr>
      <w:r w:rsidRPr="003679CC">
        <w:rPr>
          <w:i w:val="0"/>
          <w:sz w:val="22"/>
          <w:szCs w:val="22"/>
        </w:rPr>
        <w:t>Is often dirty or unbathed</w:t>
      </w:r>
    </w:p>
    <w:p w14:paraId="55D340E7" w14:textId="77777777" w:rsidR="008263F2" w:rsidRPr="003679CC" w:rsidRDefault="008263F2" w:rsidP="003679CC">
      <w:pPr>
        <w:pStyle w:val="ListParagraph"/>
        <w:ind w:left="709"/>
        <w:rPr>
          <w:i w:val="0"/>
          <w:sz w:val="22"/>
          <w:szCs w:val="22"/>
        </w:rPr>
      </w:pPr>
      <w:r w:rsidRPr="003679CC">
        <w:rPr>
          <w:i w:val="0"/>
          <w:sz w:val="22"/>
          <w:szCs w:val="22"/>
        </w:rPr>
        <w:t>May have severe untreated nappy rash or other persistent skin disorders resulting from lack of hygiene</w:t>
      </w:r>
    </w:p>
    <w:p w14:paraId="246DCB64" w14:textId="77777777" w:rsidR="008263F2" w:rsidRPr="003679CC" w:rsidRDefault="008263F2" w:rsidP="003679CC">
      <w:pPr>
        <w:pStyle w:val="ListParagraph"/>
        <w:ind w:left="709"/>
        <w:rPr>
          <w:i w:val="0"/>
          <w:sz w:val="22"/>
          <w:szCs w:val="22"/>
        </w:rPr>
      </w:pPr>
      <w:r w:rsidRPr="003679CC">
        <w:rPr>
          <w:i w:val="0"/>
          <w:sz w:val="22"/>
          <w:szCs w:val="22"/>
        </w:rPr>
        <w:t>Inadequately supervised</w:t>
      </w:r>
    </w:p>
    <w:p w14:paraId="23207D44" w14:textId="575884E8" w:rsidR="008263F2" w:rsidRPr="003679CC" w:rsidRDefault="008263F2" w:rsidP="003679CC">
      <w:pPr>
        <w:pStyle w:val="ListParagraph"/>
        <w:ind w:left="709"/>
        <w:rPr>
          <w:i w:val="0"/>
          <w:sz w:val="22"/>
          <w:szCs w:val="22"/>
        </w:rPr>
      </w:pPr>
      <w:r w:rsidRPr="003679CC">
        <w:rPr>
          <w:i w:val="0"/>
          <w:sz w:val="22"/>
          <w:szCs w:val="22"/>
        </w:rPr>
        <w:t>Left with inappropriate caregiver</w:t>
      </w:r>
    </w:p>
    <w:p w14:paraId="30726D8D" w14:textId="77777777" w:rsidR="008263F2" w:rsidRPr="003679CC" w:rsidRDefault="008263F2" w:rsidP="003679CC">
      <w:pPr>
        <w:pStyle w:val="ListParagraph"/>
        <w:ind w:left="709"/>
        <w:rPr>
          <w:i w:val="0"/>
          <w:sz w:val="22"/>
          <w:szCs w:val="22"/>
        </w:rPr>
      </w:pPr>
      <w:r w:rsidRPr="003679CC">
        <w:rPr>
          <w:i w:val="0"/>
          <w:sz w:val="22"/>
          <w:szCs w:val="22"/>
        </w:rPr>
        <w:t>Has unattended health problems</w:t>
      </w:r>
    </w:p>
    <w:p w14:paraId="30E17784" w14:textId="77777777" w:rsidR="008263F2" w:rsidRPr="003679CC" w:rsidRDefault="008263F2" w:rsidP="003679CC">
      <w:pPr>
        <w:pStyle w:val="ListParagraph"/>
        <w:ind w:left="709"/>
        <w:rPr>
          <w:i w:val="0"/>
          <w:sz w:val="22"/>
          <w:szCs w:val="22"/>
        </w:rPr>
      </w:pPr>
      <w:r w:rsidRPr="003679CC">
        <w:rPr>
          <w:i w:val="0"/>
          <w:sz w:val="22"/>
          <w:szCs w:val="22"/>
        </w:rPr>
        <w:t>Malnourished</w:t>
      </w:r>
    </w:p>
    <w:p w14:paraId="54B2CCC2" w14:textId="77777777" w:rsidR="008263F2" w:rsidRPr="003679CC" w:rsidRDefault="008263F2" w:rsidP="003679CC">
      <w:pPr>
        <w:pStyle w:val="ListParagraph"/>
        <w:ind w:left="709"/>
        <w:rPr>
          <w:i w:val="0"/>
          <w:sz w:val="22"/>
          <w:szCs w:val="22"/>
        </w:rPr>
      </w:pPr>
      <w:r w:rsidRPr="003679CC">
        <w:rPr>
          <w:i w:val="0"/>
          <w:sz w:val="22"/>
          <w:szCs w:val="22"/>
        </w:rPr>
        <w:t>Inadequate housing</w:t>
      </w:r>
    </w:p>
    <w:p w14:paraId="6A660517" w14:textId="77777777" w:rsidR="008263F2" w:rsidRPr="003679CC" w:rsidRDefault="008263F2" w:rsidP="003679CC">
      <w:pPr>
        <w:pStyle w:val="ListParagraph"/>
        <w:ind w:left="709"/>
        <w:rPr>
          <w:i w:val="0"/>
          <w:sz w:val="22"/>
          <w:szCs w:val="22"/>
        </w:rPr>
      </w:pPr>
      <w:r w:rsidRPr="003679CC">
        <w:rPr>
          <w:i w:val="0"/>
          <w:sz w:val="22"/>
          <w:szCs w:val="22"/>
        </w:rPr>
        <w:t>Non-organic failure to thrive</w:t>
      </w:r>
    </w:p>
    <w:p w14:paraId="77B0182B" w14:textId="77777777" w:rsidR="008263F2" w:rsidRPr="003679CC" w:rsidRDefault="008263F2" w:rsidP="00334D97">
      <w:pPr>
        <w:pStyle w:val="Heading1"/>
        <w:rPr>
          <w:sz w:val="22"/>
          <w:szCs w:val="22"/>
        </w:rPr>
      </w:pPr>
      <w:r w:rsidRPr="003679CC">
        <w:rPr>
          <w:sz w:val="22"/>
          <w:szCs w:val="22"/>
        </w:rPr>
        <w:t>Emotional abuse</w:t>
      </w:r>
    </w:p>
    <w:p w14:paraId="399C3477" w14:textId="77777777" w:rsidR="008263F2" w:rsidRPr="003679CC" w:rsidRDefault="008263F2" w:rsidP="003679CC">
      <w:pPr>
        <w:pStyle w:val="ListParagraph"/>
        <w:ind w:left="709"/>
        <w:rPr>
          <w:i w:val="0"/>
          <w:sz w:val="22"/>
          <w:szCs w:val="22"/>
        </w:rPr>
      </w:pPr>
      <w:r w:rsidRPr="003679CC">
        <w:rPr>
          <w:i w:val="0"/>
          <w:sz w:val="22"/>
          <w:szCs w:val="22"/>
        </w:rPr>
        <w:t>Bed-wetting or bed soiling</w:t>
      </w:r>
    </w:p>
    <w:p w14:paraId="38958309" w14:textId="77777777" w:rsidR="008263F2" w:rsidRPr="003679CC" w:rsidRDefault="008263F2" w:rsidP="003679CC">
      <w:pPr>
        <w:pStyle w:val="ListParagraph"/>
        <w:ind w:left="709"/>
        <w:rPr>
          <w:i w:val="0"/>
          <w:sz w:val="22"/>
          <w:szCs w:val="22"/>
        </w:rPr>
      </w:pPr>
      <w:r w:rsidRPr="003679CC">
        <w:rPr>
          <w:i w:val="0"/>
          <w:sz w:val="22"/>
          <w:szCs w:val="22"/>
        </w:rPr>
        <w:t>Frequent psychosomatic complaints</w:t>
      </w:r>
    </w:p>
    <w:p w14:paraId="5AD0C6E3" w14:textId="77777777" w:rsidR="008263F2" w:rsidRPr="003679CC" w:rsidRDefault="008263F2" w:rsidP="003679CC">
      <w:pPr>
        <w:pStyle w:val="ListParagraph"/>
        <w:ind w:left="709"/>
        <w:rPr>
          <w:i w:val="0"/>
          <w:sz w:val="22"/>
          <w:szCs w:val="22"/>
        </w:rPr>
      </w:pPr>
      <w:r w:rsidRPr="003679CC">
        <w:rPr>
          <w:i w:val="0"/>
          <w:sz w:val="22"/>
          <w:szCs w:val="22"/>
        </w:rPr>
        <w:t>Non-organic failure to thrive</w:t>
      </w:r>
    </w:p>
    <w:p w14:paraId="166ACB68" w14:textId="77777777" w:rsidR="008263F2" w:rsidRPr="003679CC" w:rsidRDefault="008263F2" w:rsidP="003679CC">
      <w:pPr>
        <w:pStyle w:val="ListParagraph"/>
        <w:ind w:left="709"/>
        <w:rPr>
          <w:i w:val="0"/>
          <w:sz w:val="22"/>
          <w:szCs w:val="22"/>
        </w:rPr>
      </w:pPr>
      <w:r w:rsidRPr="003679CC">
        <w:rPr>
          <w:i w:val="0"/>
          <w:sz w:val="22"/>
          <w:szCs w:val="22"/>
        </w:rPr>
        <w:t>Appears pale, emaciated, has sunken cheeks</w:t>
      </w:r>
    </w:p>
    <w:p w14:paraId="1A0A1F90" w14:textId="77777777" w:rsidR="008263F2" w:rsidRPr="003679CC" w:rsidRDefault="008263F2" w:rsidP="003679CC">
      <w:pPr>
        <w:pStyle w:val="ListParagraph"/>
        <w:ind w:left="709"/>
        <w:rPr>
          <w:i w:val="0"/>
          <w:sz w:val="22"/>
          <w:szCs w:val="22"/>
        </w:rPr>
      </w:pPr>
      <w:r w:rsidRPr="003679CC">
        <w:rPr>
          <w:i w:val="0"/>
          <w:sz w:val="22"/>
          <w:szCs w:val="22"/>
        </w:rPr>
        <w:t>BMI extremely low (e.g. wrinkled buttocks)</w:t>
      </w:r>
    </w:p>
    <w:p w14:paraId="1169956E" w14:textId="1AAA3E92" w:rsidR="008263F2" w:rsidRPr="003679CC" w:rsidRDefault="008263F2" w:rsidP="003679CC">
      <w:pPr>
        <w:pStyle w:val="ListParagraph"/>
        <w:ind w:left="709"/>
        <w:rPr>
          <w:i w:val="0"/>
          <w:sz w:val="22"/>
          <w:szCs w:val="22"/>
        </w:rPr>
      </w:pPr>
      <w:r w:rsidRPr="003679CC">
        <w:rPr>
          <w:i w:val="0"/>
          <w:sz w:val="22"/>
          <w:szCs w:val="22"/>
        </w:rPr>
        <w:t>Dehydration (skin may feel paper</w:t>
      </w:r>
      <w:r w:rsidR="00D51CA3">
        <w:rPr>
          <w:i w:val="0"/>
          <w:sz w:val="22"/>
          <w:szCs w:val="22"/>
        </w:rPr>
        <w:t>y</w:t>
      </w:r>
      <w:r w:rsidRPr="003679CC">
        <w:rPr>
          <w:i w:val="0"/>
          <w:sz w:val="22"/>
          <w:szCs w:val="22"/>
        </w:rPr>
        <w:t>)</w:t>
      </w:r>
    </w:p>
    <w:p w14:paraId="1A9666B1" w14:textId="77777777" w:rsidR="008263F2" w:rsidRPr="003679CC" w:rsidRDefault="008263F2" w:rsidP="003679CC">
      <w:pPr>
        <w:pStyle w:val="ListParagraph"/>
        <w:ind w:left="709"/>
        <w:rPr>
          <w:i w:val="0"/>
          <w:sz w:val="22"/>
          <w:szCs w:val="22"/>
        </w:rPr>
      </w:pPr>
      <w:r w:rsidRPr="003679CC">
        <w:rPr>
          <w:i w:val="0"/>
          <w:sz w:val="22"/>
          <w:szCs w:val="22"/>
        </w:rPr>
        <w:t>Prolonged vomiting or diarrhoea</w:t>
      </w:r>
    </w:p>
    <w:p w14:paraId="16EE63F4" w14:textId="77777777" w:rsidR="008263F2" w:rsidRPr="003679CC" w:rsidRDefault="008263F2" w:rsidP="003679CC">
      <w:pPr>
        <w:pStyle w:val="ListParagraph"/>
        <w:ind w:left="709"/>
        <w:rPr>
          <w:i w:val="0"/>
          <w:sz w:val="22"/>
          <w:szCs w:val="22"/>
        </w:rPr>
      </w:pPr>
      <w:r w:rsidRPr="003679CC">
        <w:rPr>
          <w:i w:val="0"/>
          <w:sz w:val="22"/>
          <w:szCs w:val="22"/>
        </w:rPr>
        <w:t>Falling behind significant milestones</w:t>
      </w:r>
    </w:p>
    <w:p w14:paraId="527D3E56" w14:textId="77777777" w:rsidR="008263F2" w:rsidRPr="003679CC" w:rsidRDefault="008263F2" w:rsidP="003679CC">
      <w:pPr>
        <w:pStyle w:val="ListParagraph"/>
        <w:ind w:left="709"/>
        <w:rPr>
          <w:i w:val="0"/>
          <w:sz w:val="22"/>
          <w:szCs w:val="22"/>
        </w:rPr>
      </w:pPr>
      <w:r w:rsidRPr="003679CC">
        <w:rPr>
          <w:i w:val="0"/>
          <w:sz w:val="22"/>
          <w:szCs w:val="22"/>
        </w:rPr>
        <w:t>Malnutrition</w:t>
      </w:r>
    </w:p>
    <w:p w14:paraId="29CD5A03" w14:textId="77777777" w:rsidR="008263F2" w:rsidRPr="003679CC" w:rsidRDefault="008263F2" w:rsidP="003679CC">
      <w:pPr>
        <w:pStyle w:val="ListParagraph"/>
        <w:ind w:left="709"/>
        <w:rPr>
          <w:i w:val="0"/>
          <w:sz w:val="22"/>
          <w:szCs w:val="22"/>
        </w:rPr>
      </w:pPr>
      <w:r w:rsidRPr="003679CC">
        <w:rPr>
          <w:i w:val="0"/>
          <w:sz w:val="22"/>
          <w:szCs w:val="22"/>
        </w:rPr>
        <w:t>Dressed differently to, or has deprived physical living conditions to, other children in the family</w:t>
      </w:r>
    </w:p>
    <w:p w14:paraId="15BF3BD0" w14:textId="77777777" w:rsidR="00C67B9C" w:rsidRPr="003679CC" w:rsidRDefault="00C67B9C" w:rsidP="00C67B9C">
      <w:pPr>
        <w:pStyle w:val="Heading1"/>
        <w:rPr>
          <w:sz w:val="22"/>
          <w:szCs w:val="22"/>
        </w:rPr>
      </w:pPr>
      <w:r w:rsidRPr="003679CC">
        <w:rPr>
          <w:sz w:val="22"/>
          <w:szCs w:val="22"/>
        </w:rPr>
        <w:t>Non-organic failure to thrive</w:t>
      </w:r>
    </w:p>
    <w:p w14:paraId="646661AB" w14:textId="77777777" w:rsidR="00C67B9C" w:rsidRPr="003679CC" w:rsidRDefault="00C67B9C" w:rsidP="00C67B9C">
      <w:pPr>
        <w:spacing w:after="0" w:line="240" w:lineRule="auto"/>
      </w:pPr>
      <w:r w:rsidRPr="00D51CA3">
        <w:rPr>
          <w:rFonts w:cs="Arial"/>
          <w:color w:val="444444"/>
          <w:shd w:val="clear" w:color="auto" w:fill="FFFFFF"/>
        </w:rPr>
        <w:t xml:space="preserve">Non-organic failure to thrive or psychosocial failure to thrive refers to failure to thrive in a child who is younger than 5 years </w:t>
      </w:r>
      <w:proofErr w:type="spellStart"/>
      <w:r w:rsidRPr="00D51CA3">
        <w:rPr>
          <w:rFonts w:cs="Arial"/>
          <w:color w:val="444444"/>
          <w:shd w:val="clear" w:color="auto" w:fill="FFFFFF"/>
        </w:rPr>
        <w:t>age</w:t>
      </w:r>
      <w:proofErr w:type="spellEnd"/>
      <w:r w:rsidRPr="00D51CA3">
        <w:rPr>
          <w:rFonts w:cs="Arial"/>
          <w:color w:val="444444"/>
          <w:shd w:val="clear" w:color="auto" w:fill="FFFFFF"/>
        </w:rPr>
        <w:t xml:space="preserve"> and has no known medical condition that causes poor growth. It </w:t>
      </w:r>
      <w:r>
        <w:rPr>
          <w:rFonts w:cs="Arial"/>
          <w:color w:val="444444"/>
          <w:shd w:val="clear" w:color="auto" w:fill="FFFFFF"/>
        </w:rPr>
        <w:t>can be</w:t>
      </w:r>
      <w:r w:rsidRPr="00D51CA3">
        <w:rPr>
          <w:rFonts w:cs="Arial"/>
          <w:color w:val="444444"/>
          <w:shd w:val="clear" w:color="auto" w:fill="FFFFFF"/>
        </w:rPr>
        <w:t xml:space="preserve"> caused by emotional deprivation, child abuse.</w:t>
      </w:r>
    </w:p>
    <w:p w14:paraId="785A4BE7" w14:textId="2930D86D" w:rsidR="008263F2" w:rsidRPr="003679CC" w:rsidRDefault="008263F2" w:rsidP="008263F2">
      <w:pPr>
        <w:spacing w:after="0" w:line="240" w:lineRule="auto"/>
      </w:pPr>
    </w:p>
    <w:p w14:paraId="1E1ABBA7" w14:textId="77777777" w:rsidR="008263F2" w:rsidRPr="008263F2" w:rsidRDefault="008263F2" w:rsidP="0079040F">
      <w:pPr>
        <w:pStyle w:val="Title"/>
        <w:rPr>
          <w:sz w:val="20"/>
          <w:szCs w:val="20"/>
        </w:rPr>
        <w:sectPr w:rsidR="008263F2" w:rsidRPr="008263F2" w:rsidSect="008263F2">
          <w:type w:val="continuous"/>
          <w:pgSz w:w="11906" w:h="16838"/>
          <w:pgMar w:top="1440" w:right="1440" w:bottom="1440" w:left="1440" w:header="567" w:footer="567" w:gutter="0"/>
          <w:cols w:num="2" w:space="720"/>
          <w:docGrid w:type="lines" w:linePitch="312"/>
        </w:sectPr>
      </w:pPr>
    </w:p>
    <w:p w14:paraId="08EE8048" w14:textId="77777777" w:rsidR="00641749" w:rsidRDefault="00641749" w:rsidP="001B25BD">
      <w:pPr>
        <w:pStyle w:val="Title"/>
        <w:spacing w:before="240"/>
      </w:pPr>
      <w:r>
        <w:lastRenderedPageBreak/>
        <w:t>Behavioural clues to child abuse</w:t>
      </w:r>
    </w:p>
    <w:p w14:paraId="7EC83E3E" w14:textId="77777777" w:rsidR="00641749" w:rsidRDefault="00641749" w:rsidP="00641749">
      <w:pPr>
        <w:pStyle w:val="Heading1"/>
        <w:sectPr w:rsidR="00641749" w:rsidSect="00641749">
          <w:footerReference w:type="even" r:id="rId28"/>
          <w:footerReference w:type="default" r:id="rId29"/>
          <w:type w:val="continuous"/>
          <w:pgSz w:w="11900" w:h="16840"/>
          <w:pgMar w:top="851" w:right="851" w:bottom="851" w:left="851" w:header="708" w:footer="708" w:gutter="0"/>
          <w:cols w:space="708"/>
          <w:docGrid w:linePitch="360"/>
        </w:sectPr>
      </w:pPr>
    </w:p>
    <w:p w14:paraId="58DAADF5" w14:textId="081A94B9" w:rsidR="00641749" w:rsidRDefault="00641749" w:rsidP="00641749">
      <w:pPr>
        <w:pStyle w:val="Heading1"/>
      </w:pPr>
      <w:r>
        <w:t>Physical abuse</w:t>
      </w:r>
    </w:p>
    <w:p w14:paraId="21410666" w14:textId="54C980A0" w:rsidR="00641749" w:rsidRPr="008A21D9" w:rsidRDefault="00641749" w:rsidP="008A21D9">
      <w:pPr>
        <w:pStyle w:val="ListParagraph"/>
        <w:numPr>
          <w:ilvl w:val="0"/>
          <w:numId w:val="23"/>
        </w:numPr>
        <w:ind w:left="851"/>
        <w:rPr>
          <w:i w:val="0"/>
          <w:iCs/>
          <w:sz w:val="22"/>
          <w:szCs w:val="22"/>
        </w:rPr>
      </w:pPr>
      <w:r w:rsidRPr="008A21D9">
        <w:rPr>
          <w:i w:val="0"/>
          <w:iCs/>
          <w:sz w:val="22"/>
          <w:szCs w:val="22"/>
        </w:rPr>
        <w:t>Cannot recall how injuries occurred</w:t>
      </w:r>
      <w:r w:rsidR="008A21D9" w:rsidRPr="008A21D9">
        <w:rPr>
          <w:i w:val="0"/>
          <w:iCs/>
          <w:sz w:val="22"/>
          <w:szCs w:val="22"/>
        </w:rPr>
        <w:br/>
      </w:r>
      <w:r w:rsidR="008A21D9">
        <w:rPr>
          <w:i w:val="0"/>
          <w:iCs/>
          <w:sz w:val="22"/>
          <w:szCs w:val="22"/>
        </w:rPr>
        <w:t xml:space="preserve">    </w:t>
      </w:r>
      <w:r w:rsidR="008A21D9" w:rsidRPr="008A21D9">
        <w:rPr>
          <w:b/>
          <w:bCs/>
          <w:i w:val="0"/>
          <w:iCs/>
          <w:sz w:val="22"/>
          <w:szCs w:val="22"/>
        </w:rPr>
        <w:t>o</w:t>
      </w:r>
      <w:r w:rsidR="00AB75D0" w:rsidRPr="008A21D9">
        <w:rPr>
          <w:b/>
          <w:bCs/>
          <w:i w:val="0"/>
          <w:iCs/>
          <w:sz w:val="22"/>
          <w:szCs w:val="22"/>
        </w:rPr>
        <w:t>r</w:t>
      </w:r>
      <w:r w:rsidR="00AB75D0" w:rsidRPr="008A21D9">
        <w:rPr>
          <w:i w:val="0"/>
          <w:iCs/>
          <w:sz w:val="22"/>
          <w:szCs w:val="22"/>
        </w:rPr>
        <w:t xml:space="preserve"> o</w:t>
      </w:r>
      <w:r w:rsidRPr="008A21D9">
        <w:rPr>
          <w:i w:val="0"/>
          <w:iCs/>
          <w:sz w:val="22"/>
          <w:szCs w:val="22"/>
        </w:rPr>
        <w:t>ffers inconsistent explanations</w:t>
      </w:r>
    </w:p>
    <w:p w14:paraId="569F4701"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Is wary of adults or of a particular individual</w:t>
      </w:r>
    </w:p>
    <w:p w14:paraId="3773C3EF"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May cringe or flinch if touched</w:t>
      </w:r>
    </w:p>
    <w:p w14:paraId="6F30881B"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May display a vacant stare or frozen watchfulness</w:t>
      </w:r>
    </w:p>
    <w:p w14:paraId="33E25D4F"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May be extremely aggressive or extremely withdrawn</w:t>
      </w:r>
    </w:p>
    <w:p w14:paraId="0E226FF3"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Indiscriminate affection-seeking behaviour</w:t>
      </w:r>
    </w:p>
    <w:p w14:paraId="5A2D855B"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Extremely compliant or eager to please</w:t>
      </w:r>
    </w:p>
    <w:p w14:paraId="1F61EA39"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Tries to protect parents or caregiver</w:t>
      </w:r>
    </w:p>
    <w:p w14:paraId="0A635158"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Acts out negative behaviour or language in play</w:t>
      </w:r>
    </w:p>
    <w:p w14:paraId="1F345F22"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Frequently provokes punishment</w:t>
      </w:r>
    </w:p>
    <w:p w14:paraId="37325DBD"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Dressed inappropriately to hide bruises or other injuries</w:t>
      </w:r>
    </w:p>
    <w:p w14:paraId="2242F2F4"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Afraid to go home</w:t>
      </w:r>
    </w:p>
    <w:p w14:paraId="7D6F4591"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Describes abusive situations</w:t>
      </w:r>
    </w:p>
    <w:p w14:paraId="30CCBE18"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Regressive behaviour</w:t>
      </w:r>
    </w:p>
    <w:p w14:paraId="39A56048"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General sadness</w:t>
      </w:r>
    </w:p>
    <w:p w14:paraId="186B8186"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Could have vision or hearing delay</w:t>
      </w:r>
    </w:p>
    <w:p w14:paraId="6F54C393"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Is aggressive to animals or other children</w:t>
      </w:r>
    </w:p>
    <w:p w14:paraId="21DFCCB3" w14:textId="77777777" w:rsidR="00641749" w:rsidRDefault="00641749" w:rsidP="00334D97">
      <w:pPr>
        <w:pStyle w:val="Heading1"/>
      </w:pPr>
      <w:r>
        <w:t>Sexual Abuse</w:t>
      </w:r>
    </w:p>
    <w:p w14:paraId="21BCB0E4"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Age-inappropriate sexual play with toys, self, others, e.g. demonstrates explicit sex acts</w:t>
      </w:r>
    </w:p>
    <w:p w14:paraId="5EDAE7B4"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Age-inappropriate sexual drawings or descriptions</w:t>
      </w:r>
    </w:p>
    <w:p w14:paraId="0EF7CC2B"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Unusual or sophisticated sexual knowledge</w:t>
      </w:r>
    </w:p>
    <w:p w14:paraId="5360570D"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Refuses to go home, or to another’s home for no apparent reason</w:t>
      </w:r>
    </w:p>
    <w:p w14:paraId="31F867DD"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Discloses or describes sexual activity or hints at it</w:t>
      </w:r>
    </w:p>
    <w:p w14:paraId="21B55078"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Comments like “I’ve got a secret” or “I don’t like uncle”</w:t>
      </w:r>
    </w:p>
    <w:p w14:paraId="43DCD480"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Fear of certain people</w:t>
      </w:r>
    </w:p>
    <w:p w14:paraId="09D1023A"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Fear of certain places (bathroom, bedroom)</w:t>
      </w:r>
    </w:p>
    <w:p w14:paraId="324F28BD" w14:textId="77777777" w:rsidR="00641749" w:rsidRPr="003679CC" w:rsidRDefault="00641749" w:rsidP="003679CC">
      <w:pPr>
        <w:pStyle w:val="ListParagraph"/>
        <w:numPr>
          <w:ilvl w:val="0"/>
          <w:numId w:val="23"/>
        </w:numPr>
        <w:ind w:left="851"/>
        <w:rPr>
          <w:i w:val="0"/>
          <w:iCs/>
          <w:sz w:val="22"/>
          <w:szCs w:val="22"/>
        </w:rPr>
      </w:pPr>
      <w:r w:rsidRPr="003679CC">
        <w:rPr>
          <w:i w:val="0"/>
          <w:iCs/>
          <w:sz w:val="22"/>
          <w:szCs w:val="22"/>
        </w:rPr>
        <w:t>Regressive behaviour</w:t>
      </w:r>
    </w:p>
    <w:p w14:paraId="21DAA0F2" w14:textId="6308C3D6" w:rsidR="00641749" w:rsidRDefault="00641749" w:rsidP="003679CC">
      <w:pPr>
        <w:pStyle w:val="Heading1"/>
        <w:ind w:left="-142"/>
      </w:pPr>
      <w:r w:rsidRPr="003679CC">
        <w:rPr>
          <w:iCs/>
          <w:sz w:val="22"/>
          <w:szCs w:val="22"/>
        </w:rPr>
        <w:br w:type="column"/>
      </w:r>
      <w:r>
        <w:t>Neglect</w:t>
      </w:r>
    </w:p>
    <w:p w14:paraId="5B5D25ED" w14:textId="41AD79AE"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Developmental lags, possible global delays</w:t>
      </w:r>
    </w:p>
    <w:p w14:paraId="1F84CFEA"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Demonstrates lack of attachment to carers</w:t>
      </w:r>
    </w:p>
    <w:p w14:paraId="4528FD2E"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Demonstrates indiscriminate attachment to other adults</w:t>
      </w:r>
    </w:p>
    <w:p w14:paraId="508597E4"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Is left at home alone or unsupervised</w:t>
      </w:r>
    </w:p>
    <w:p w14:paraId="3020D8ED"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Demanding of affection or attention</w:t>
      </w:r>
    </w:p>
    <w:p w14:paraId="772EC06E"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May steal food</w:t>
      </w:r>
    </w:p>
    <w:p w14:paraId="57992EFA"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Has a poor social skill</w:t>
      </w:r>
    </w:p>
    <w:p w14:paraId="2AABFFC4"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Has no understanding of basic hygiene</w:t>
      </w:r>
    </w:p>
    <w:p w14:paraId="237FDEF7" w14:textId="2D8373A1" w:rsidR="00641749" w:rsidRPr="003679CC" w:rsidRDefault="00205ED5" w:rsidP="003679CC">
      <w:pPr>
        <w:pStyle w:val="ListParagraph"/>
        <w:numPr>
          <w:ilvl w:val="0"/>
          <w:numId w:val="23"/>
        </w:numPr>
        <w:ind w:left="709"/>
        <w:rPr>
          <w:i w:val="0"/>
          <w:iCs/>
          <w:sz w:val="22"/>
          <w:szCs w:val="22"/>
        </w:rPr>
      </w:pPr>
      <w:r>
        <w:rPr>
          <w:i w:val="0"/>
          <w:iCs/>
          <w:sz w:val="22"/>
          <w:szCs w:val="22"/>
        </w:rPr>
        <w:t>Makes a d</w:t>
      </w:r>
      <w:r w:rsidR="00641749" w:rsidRPr="003679CC">
        <w:rPr>
          <w:i w:val="0"/>
          <w:iCs/>
          <w:sz w:val="22"/>
          <w:szCs w:val="22"/>
        </w:rPr>
        <w:t>isclos</w:t>
      </w:r>
      <w:r>
        <w:rPr>
          <w:i w:val="0"/>
          <w:iCs/>
          <w:sz w:val="22"/>
          <w:szCs w:val="22"/>
        </w:rPr>
        <w:t>ure</w:t>
      </w:r>
    </w:p>
    <w:p w14:paraId="7B997E9F" w14:textId="77777777" w:rsidR="00641749" w:rsidRPr="00AB75D0" w:rsidRDefault="00641749" w:rsidP="00AB75D0">
      <w:pPr>
        <w:pStyle w:val="Heading1"/>
        <w:ind w:left="-142"/>
        <w:rPr>
          <w:iCs/>
        </w:rPr>
      </w:pPr>
      <w:r w:rsidRPr="00AB75D0">
        <w:rPr>
          <w:iCs/>
        </w:rPr>
        <w:t>Emotional abuse</w:t>
      </w:r>
    </w:p>
    <w:p w14:paraId="4A9B923F"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Developmental lags, possible global delays</w:t>
      </w:r>
    </w:p>
    <w:p w14:paraId="4D4657B9"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Depression, anxiety, withdrawal or aggression</w:t>
      </w:r>
    </w:p>
    <w:p w14:paraId="1EA03012"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Self-destructive behaviour</w:t>
      </w:r>
    </w:p>
    <w:p w14:paraId="0260F08B"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Overly compliant</w:t>
      </w:r>
    </w:p>
    <w:p w14:paraId="5BF8BB58"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Displays extreme attention-seeking behaviour</w:t>
      </w:r>
    </w:p>
    <w:p w14:paraId="7037F74F"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Extreme inhibition in play</w:t>
      </w:r>
    </w:p>
    <w:p w14:paraId="2E178876" w14:textId="77777777" w:rsidR="00641749" w:rsidRPr="003679CC" w:rsidRDefault="00641749" w:rsidP="003679CC">
      <w:pPr>
        <w:pStyle w:val="ListParagraph"/>
        <w:numPr>
          <w:ilvl w:val="0"/>
          <w:numId w:val="23"/>
        </w:numPr>
        <w:ind w:left="709"/>
        <w:rPr>
          <w:i w:val="0"/>
          <w:iCs/>
          <w:sz w:val="22"/>
          <w:szCs w:val="22"/>
        </w:rPr>
      </w:pPr>
      <w:proofErr w:type="gramStart"/>
      <w:r w:rsidRPr="003679CC">
        <w:rPr>
          <w:i w:val="0"/>
          <w:iCs/>
          <w:sz w:val="22"/>
          <w:szCs w:val="22"/>
        </w:rPr>
        <w:t>Models</w:t>
      </w:r>
      <w:proofErr w:type="gramEnd"/>
      <w:r w:rsidRPr="003679CC">
        <w:rPr>
          <w:i w:val="0"/>
          <w:iCs/>
          <w:sz w:val="22"/>
          <w:szCs w:val="22"/>
        </w:rPr>
        <w:t xml:space="preserve"> negative behaviour in play (spanking, yelling at dolls)</w:t>
      </w:r>
    </w:p>
    <w:p w14:paraId="57DAECF5"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Frequent psychosomatic complaints</w:t>
      </w:r>
    </w:p>
    <w:p w14:paraId="04C167E5"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Nightmares, poor sleep patterns</w:t>
      </w:r>
    </w:p>
    <w:p w14:paraId="0ABB7D75"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Antisocial behaviour</w:t>
      </w:r>
    </w:p>
    <w:p w14:paraId="55C8ACFF"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Lack of self-esteem</w:t>
      </w:r>
    </w:p>
    <w:p w14:paraId="0EA19505" w14:textId="77777777" w:rsidR="00641749" w:rsidRPr="003679CC" w:rsidRDefault="00641749" w:rsidP="003679CC">
      <w:pPr>
        <w:pStyle w:val="ListParagraph"/>
        <w:numPr>
          <w:ilvl w:val="0"/>
          <w:numId w:val="23"/>
        </w:numPr>
        <w:ind w:left="709"/>
        <w:rPr>
          <w:i w:val="0"/>
          <w:iCs/>
          <w:sz w:val="22"/>
          <w:szCs w:val="22"/>
        </w:rPr>
      </w:pPr>
      <w:r w:rsidRPr="003679CC">
        <w:rPr>
          <w:i w:val="0"/>
          <w:iCs/>
          <w:sz w:val="22"/>
          <w:szCs w:val="22"/>
        </w:rPr>
        <w:t>Obsessive behaviours</w:t>
      </w:r>
    </w:p>
    <w:p w14:paraId="67DEA73F" w14:textId="77777777" w:rsidR="00641749" w:rsidRPr="00C67B9C" w:rsidRDefault="00641749" w:rsidP="003679CC">
      <w:pPr>
        <w:pStyle w:val="ListParagraph"/>
        <w:numPr>
          <w:ilvl w:val="0"/>
          <w:numId w:val="23"/>
        </w:numPr>
        <w:ind w:left="709"/>
        <w:rPr>
          <w:i w:val="0"/>
          <w:iCs/>
        </w:rPr>
      </w:pPr>
      <w:r w:rsidRPr="003679CC">
        <w:rPr>
          <w:i w:val="0"/>
          <w:iCs/>
          <w:sz w:val="22"/>
          <w:szCs w:val="22"/>
        </w:rPr>
        <w:t>Appears generally sad</w:t>
      </w:r>
    </w:p>
    <w:p w14:paraId="54790788" w14:textId="77777777" w:rsidR="00C67B9C" w:rsidRPr="003679CC" w:rsidRDefault="00C67B9C" w:rsidP="003679CC">
      <w:pPr>
        <w:pStyle w:val="ListParagraph"/>
        <w:numPr>
          <w:ilvl w:val="0"/>
          <w:numId w:val="23"/>
        </w:numPr>
        <w:ind w:left="709"/>
        <w:rPr>
          <w:i w:val="0"/>
          <w:iCs/>
        </w:rPr>
      </w:pPr>
    </w:p>
    <w:p w14:paraId="63C31232" w14:textId="77777777" w:rsidR="00641749" w:rsidRDefault="00641749">
      <w:pPr>
        <w:sectPr w:rsidR="00641749" w:rsidSect="00641749">
          <w:type w:val="continuous"/>
          <w:pgSz w:w="11900" w:h="16840"/>
          <w:pgMar w:top="851" w:right="851" w:bottom="851" w:left="851" w:header="708" w:footer="708" w:gutter="0"/>
          <w:cols w:num="2" w:space="708"/>
          <w:docGrid w:linePitch="360"/>
        </w:sectPr>
      </w:pPr>
    </w:p>
    <w:p w14:paraId="599C83F3" w14:textId="266D49A8" w:rsidR="00B5135C" w:rsidRDefault="00664317" w:rsidP="00B5135C">
      <w:r>
        <w:rPr>
          <w:noProof/>
        </w:rPr>
        <w:lastRenderedPageBreak/>
        <w:drawing>
          <wp:inline distT="0" distB="0" distL="0" distR="0" wp14:anchorId="49AF6B34" wp14:editId="7D5DEBF0">
            <wp:extent cx="6160957" cy="88573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30"/>
                    <a:srcRect l="4139" t="4852" r="4139" b="1965"/>
                    <a:stretch>
                      <a:fillRect/>
                    </a:stretch>
                  </pic:blipFill>
                  <pic:spPr bwMode="auto">
                    <a:xfrm>
                      <a:off x="0" y="0"/>
                      <a:ext cx="6169137" cy="8869118"/>
                    </a:xfrm>
                    <a:prstGeom prst="rect">
                      <a:avLst/>
                    </a:prstGeom>
                    <a:ln>
                      <a:noFill/>
                    </a:ln>
                    <a:extLst>
                      <a:ext uri="{53640926-AAD7-44D8-BBD7-CCE9431645EC}">
                        <a14:shadowObscured xmlns:a14="http://schemas.microsoft.com/office/drawing/2010/main"/>
                      </a:ext>
                    </a:extLst>
                  </pic:spPr>
                </pic:pic>
              </a:graphicData>
            </a:graphic>
          </wp:inline>
        </w:drawing>
      </w:r>
    </w:p>
    <w:p w14:paraId="7AB3C28F" w14:textId="6E471558" w:rsidR="005B2EDD" w:rsidRPr="005B2EDD" w:rsidRDefault="00494DDF" w:rsidP="00C27CAA">
      <w:pPr>
        <w:pStyle w:val="Title"/>
        <w:rPr>
          <w:rStyle w:val="NoSpacingChar"/>
          <w:b w:val="0"/>
          <w:bCs/>
          <w:sz w:val="18"/>
          <w:szCs w:val="18"/>
        </w:rPr>
      </w:pPr>
      <w:r>
        <w:rPr>
          <w:noProof/>
        </w:rPr>
        <w:lastRenderedPageBreak/>
        <w:drawing>
          <wp:inline distT="0" distB="0" distL="0" distR="0" wp14:anchorId="7120974B" wp14:editId="60E6BFCF">
            <wp:extent cx="5779509" cy="83319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31"/>
                    <a:srcRect l="6031" t="5783" r="6199" b="4801"/>
                    <a:stretch/>
                  </pic:blipFill>
                  <pic:spPr bwMode="auto">
                    <a:xfrm>
                      <a:off x="0" y="0"/>
                      <a:ext cx="5819138" cy="8389088"/>
                    </a:xfrm>
                    <a:prstGeom prst="rect">
                      <a:avLst/>
                    </a:prstGeom>
                    <a:ln>
                      <a:noFill/>
                    </a:ln>
                    <a:extLst>
                      <a:ext uri="{53640926-AAD7-44D8-BBD7-CCE9431645EC}">
                        <a14:shadowObscured xmlns:a14="http://schemas.microsoft.com/office/drawing/2010/main"/>
                      </a:ext>
                    </a:extLst>
                  </pic:spPr>
                </pic:pic>
              </a:graphicData>
            </a:graphic>
          </wp:inline>
        </w:drawing>
      </w:r>
      <w:r w:rsidR="005B2EDD">
        <w:rPr>
          <w:rStyle w:val="NoSpacingChar"/>
          <w:b w:val="0"/>
          <w:bCs/>
          <w:sz w:val="18"/>
          <w:szCs w:val="18"/>
        </w:rPr>
        <w:t>(</w:t>
      </w:r>
      <w:r w:rsidR="005B2EDD" w:rsidRPr="005B2EDD">
        <w:rPr>
          <w:rStyle w:val="NoSpacingChar"/>
          <w:b w:val="0"/>
          <w:bCs/>
          <w:sz w:val="18"/>
          <w:szCs w:val="18"/>
        </w:rPr>
        <w:t>Inspired by safeguardingchildren.org.nz</w:t>
      </w:r>
      <w:r w:rsidR="005B2EDD">
        <w:rPr>
          <w:rStyle w:val="NoSpacingChar"/>
          <w:b w:val="0"/>
          <w:bCs/>
          <w:sz w:val="18"/>
          <w:szCs w:val="18"/>
        </w:rPr>
        <w:t>)</w:t>
      </w:r>
    </w:p>
    <w:p w14:paraId="37219738" w14:textId="31007C78" w:rsidR="00C27CAA" w:rsidRPr="005616C5" w:rsidRDefault="00481C44" w:rsidP="00C27CAA">
      <w:pPr>
        <w:pStyle w:val="Title"/>
      </w:pPr>
      <w:r>
        <w:lastRenderedPageBreak/>
        <w:t>Physical s</w:t>
      </w:r>
      <w:r w:rsidR="00C27CAA" w:rsidRPr="005616C5">
        <w:t>igns and symptoms</w:t>
      </w:r>
    </w:p>
    <w:p w14:paraId="586F6B05" w14:textId="77777777" w:rsidR="00C27CAA" w:rsidRPr="00A72348" w:rsidRDefault="00C27CAA" w:rsidP="00C27CAA">
      <w:pPr>
        <w:spacing w:after="0"/>
        <w:rPr>
          <w:b/>
          <w:bCs/>
        </w:rPr>
      </w:pPr>
      <w:r w:rsidRPr="00A72348">
        <w:rPr>
          <w:b/>
          <w:bCs/>
        </w:rPr>
        <w:t>Physical indicators that should raise suspicion for maltreatment include the following:</w:t>
      </w:r>
    </w:p>
    <w:p w14:paraId="45698817" w14:textId="77777777" w:rsidR="00C27CAA" w:rsidRPr="005616C5" w:rsidRDefault="00C27CAA" w:rsidP="00C27CAA">
      <w:pPr>
        <w:widowControl/>
        <w:numPr>
          <w:ilvl w:val="0"/>
          <w:numId w:val="27"/>
        </w:numPr>
        <w:spacing w:after="0" w:line="240" w:lineRule="auto"/>
      </w:pPr>
      <w:r w:rsidRPr="005616C5">
        <w:t xml:space="preserve">Injury pattern </w:t>
      </w:r>
      <w:r w:rsidRPr="00372243">
        <w:rPr>
          <w:b/>
          <w:bCs/>
        </w:rPr>
        <w:t>inconsistent</w:t>
      </w:r>
      <w:r w:rsidRPr="00372243">
        <w:t xml:space="preserve"> </w:t>
      </w:r>
      <w:r w:rsidRPr="005616C5">
        <w:t>with the history provided</w:t>
      </w:r>
    </w:p>
    <w:p w14:paraId="7C96BC0F" w14:textId="77777777" w:rsidR="00C27CAA" w:rsidRPr="005616C5" w:rsidRDefault="00C27CAA" w:rsidP="00C27CAA">
      <w:pPr>
        <w:widowControl/>
        <w:numPr>
          <w:ilvl w:val="0"/>
          <w:numId w:val="27"/>
        </w:numPr>
        <w:spacing w:after="0" w:line="240" w:lineRule="auto"/>
      </w:pPr>
      <w:r w:rsidRPr="005616C5">
        <w:t>Multiple injuries/multiple types of injuries</w:t>
      </w:r>
    </w:p>
    <w:p w14:paraId="3DB98642" w14:textId="77777777" w:rsidR="00C27CAA" w:rsidRPr="005616C5" w:rsidRDefault="00C27CAA" w:rsidP="00C27CAA">
      <w:pPr>
        <w:widowControl/>
        <w:numPr>
          <w:ilvl w:val="0"/>
          <w:numId w:val="27"/>
        </w:numPr>
        <w:spacing w:after="0" w:line="240" w:lineRule="auto"/>
      </w:pPr>
      <w:r w:rsidRPr="005616C5">
        <w:t>Injuries at various stages of healing</w:t>
      </w:r>
    </w:p>
    <w:p w14:paraId="116060BB" w14:textId="77777777" w:rsidR="00C27CAA" w:rsidRPr="005616C5" w:rsidRDefault="00C27CAA" w:rsidP="00C27CAA">
      <w:pPr>
        <w:widowControl/>
        <w:numPr>
          <w:ilvl w:val="0"/>
          <w:numId w:val="27"/>
        </w:numPr>
        <w:spacing w:after="0" w:line="240" w:lineRule="auto"/>
      </w:pPr>
      <w:r w:rsidRPr="005616C5">
        <w:t>Poor hygiene</w:t>
      </w:r>
    </w:p>
    <w:p w14:paraId="396B95BD" w14:textId="4951442B" w:rsidR="00C27CAA" w:rsidRPr="005616C5" w:rsidRDefault="00C27CAA" w:rsidP="00C27CAA">
      <w:pPr>
        <w:widowControl/>
        <w:numPr>
          <w:ilvl w:val="0"/>
          <w:numId w:val="27"/>
        </w:numPr>
        <w:spacing w:after="0" w:line="240" w:lineRule="auto"/>
      </w:pPr>
      <w:r w:rsidRPr="005616C5">
        <w:t>Presence of pathognomonic injuries</w:t>
      </w:r>
      <w:r w:rsidR="00516953">
        <w:t xml:space="preserve"> (characteristic injuries)</w:t>
      </w:r>
      <w:r w:rsidRPr="005616C5">
        <w:t>, including loop marks; forced immersion burn pattern; and classic abusive head trauma findings of subdural hematoma, retina</w:t>
      </w:r>
      <w:r w:rsidR="00481C44">
        <w:t>l</w:t>
      </w:r>
      <w:r w:rsidRPr="005616C5">
        <w:t xml:space="preserve"> haemorrhage, and skeletal injuries</w:t>
      </w:r>
    </w:p>
    <w:p w14:paraId="426F40AC" w14:textId="77777777" w:rsidR="00C27CAA" w:rsidRPr="00A72348" w:rsidRDefault="00C27CAA" w:rsidP="00C27CAA">
      <w:pPr>
        <w:spacing w:after="0"/>
        <w:rPr>
          <w:b/>
          <w:bCs/>
        </w:rPr>
      </w:pPr>
      <w:r w:rsidRPr="00A72348">
        <w:rPr>
          <w:b/>
          <w:bCs/>
        </w:rPr>
        <w:t>Bruising over bony prominences is common in childhood, but patterns of bruising that raise the concern of possible abuse include the following:</w:t>
      </w:r>
    </w:p>
    <w:p w14:paraId="4110E8B7" w14:textId="77777777" w:rsidR="00C27CAA" w:rsidRPr="005616C5" w:rsidRDefault="00C27CAA" w:rsidP="00C27CAA">
      <w:pPr>
        <w:widowControl/>
        <w:numPr>
          <w:ilvl w:val="0"/>
          <w:numId w:val="28"/>
        </w:numPr>
        <w:spacing w:after="0" w:line="240" w:lineRule="auto"/>
      </w:pPr>
      <w:r w:rsidRPr="005616C5">
        <w:t>Involvement of multiple areas of the body beyond bony prominences</w:t>
      </w:r>
    </w:p>
    <w:p w14:paraId="40BC9357" w14:textId="77777777" w:rsidR="00C27CAA" w:rsidRPr="005616C5" w:rsidRDefault="00C27CAA" w:rsidP="00C27CAA">
      <w:pPr>
        <w:widowControl/>
        <w:numPr>
          <w:ilvl w:val="0"/>
          <w:numId w:val="28"/>
        </w:numPr>
        <w:spacing w:after="0" w:line="240" w:lineRule="auto"/>
      </w:pPr>
      <w:r w:rsidRPr="005616C5">
        <w:t>Bruising of ears, facial cheeks, buttocks, palms, soles, neck, genitals</w:t>
      </w:r>
    </w:p>
    <w:p w14:paraId="1D6D48CC" w14:textId="77777777" w:rsidR="00C27CAA" w:rsidRPr="005616C5" w:rsidRDefault="00C27CAA" w:rsidP="00C27CAA">
      <w:pPr>
        <w:widowControl/>
        <w:numPr>
          <w:ilvl w:val="0"/>
          <w:numId w:val="28"/>
        </w:numPr>
        <w:spacing w:after="0" w:line="240" w:lineRule="auto"/>
      </w:pPr>
      <w:r w:rsidRPr="005616C5">
        <w:t>Bruises at many stages of healing</w:t>
      </w:r>
    </w:p>
    <w:p w14:paraId="048E8BEF" w14:textId="611C4F1E" w:rsidR="00C27CAA" w:rsidRPr="005616C5" w:rsidRDefault="00C27CAA" w:rsidP="00C27CAA">
      <w:pPr>
        <w:widowControl/>
        <w:numPr>
          <w:ilvl w:val="0"/>
          <w:numId w:val="28"/>
        </w:numPr>
        <w:spacing w:after="0" w:line="240" w:lineRule="auto"/>
      </w:pPr>
      <w:r w:rsidRPr="005616C5">
        <w:t xml:space="preserve">Bruises in </w:t>
      </w:r>
      <w:r w:rsidR="000E52BC">
        <w:t xml:space="preserve">a </w:t>
      </w:r>
      <w:r w:rsidRPr="005616C5">
        <w:t>non</w:t>
      </w:r>
      <w:r>
        <w:t>-</w:t>
      </w:r>
      <w:r w:rsidRPr="005616C5">
        <w:t>ambulatory child</w:t>
      </w:r>
    </w:p>
    <w:p w14:paraId="6B9B10C9" w14:textId="23317FFD" w:rsidR="00C27CAA" w:rsidRPr="005616C5" w:rsidRDefault="00C27CAA" w:rsidP="00C27CAA">
      <w:pPr>
        <w:widowControl/>
        <w:numPr>
          <w:ilvl w:val="0"/>
          <w:numId w:val="28"/>
        </w:numPr>
        <w:spacing w:after="0" w:line="240" w:lineRule="auto"/>
      </w:pPr>
      <w:r w:rsidRPr="005616C5">
        <w:t xml:space="preserve">Patterned markings resembling objects, grab </w:t>
      </w:r>
      <w:r>
        <w:t>or</w:t>
      </w:r>
      <w:r w:rsidRPr="005616C5">
        <w:t xml:space="preserve"> slap marks, bites, and loop marks</w:t>
      </w:r>
    </w:p>
    <w:p w14:paraId="36DFDB5E" w14:textId="5219D822" w:rsidR="00C27CAA" w:rsidRPr="005616C5" w:rsidRDefault="00C27CAA" w:rsidP="00C27CAA">
      <w:pPr>
        <w:widowControl/>
        <w:numPr>
          <w:ilvl w:val="0"/>
          <w:numId w:val="28"/>
        </w:numPr>
        <w:spacing w:after="0" w:line="240" w:lineRule="auto"/>
      </w:pPr>
      <w:r w:rsidRPr="005616C5">
        <w:t xml:space="preserve">Oral injury, </w:t>
      </w:r>
      <w:r w:rsidR="007A79F4" w:rsidRPr="005616C5">
        <w:t>lingula</w:t>
      </w:r>
      <w:r w:rsidRPr="005616C5">
        <w:t xml:space="preserve"> or labial frenula tears</w:t>
      </w:r>
    </w:p>
    <w:p w14:paraId="30ED9858" w14:textId="2AA8D52B" w:rsidR="00C27CAA" w:rsidRPr="00A72348" w:rsidRDefault="00C27CAA" w:rsidP="00C27CAA">
      <w:pPr>
        <w:spacing w:after="0"/>
        <w:rPr>
          <w:b/>
          <w:bCs/>
        </w:rPr>
      </w:pPr>
      <w:r w:rsidRPr="00A72348">
        <w:rPr>
          <w:b/>
          <w:bCs/>
        </w:rPr>
        <w:t>Skeletal injuries in children younger than 2 years may not be obvious; therefore, a skeletal survey screening is recommended. Fractures that raise a high degree of suspicion for inflicted injury include the following:</w:t>
      </w:r>
    </w:p>
    <w:p w14:paraId="25FA3DC3" w14:textId="77777777" w:rsidR="00C27CAA" w:rsidRPr="005616C5" w:rsidRDefault="00C27CAA" w:rsidP="00C27CAA">
      <w:pPr>
        <w:widowControl/>
        <w:numPr>
          <w:ilvl w:val="0"/>
          <w:numId w:val="29"/>
        </w:numPr>
        <w:spacing w:after="0" w:line="240" w:lineRule="auto"/>
      </w:pPr>
      <w:r w:rsidRPr="005616C5">
        <w:t>Any fracture in a non</w:t>
      </w:r>
      <w:r>
        <w:t>-</w:t>
      </w:r>
      <w:r w:rsidRPr="005616C5">
        <w:t>ambulatory infant without clear accidental and consistent mechanism</w:t>
      </w:r>
    </w:p>
    <w:p w14:paraId="0C203ADC" w14:textId="2167A90F" w:rsidR="00C27CAA" w:rsidRPr="005616C5" w:rsidRDefault="00C27CAA" w:rsidP="00C27CAA">
      <w:pPr>
        <w:widowControl/>
        <w:numPr>
          <w:ilvl w:val="0"/>
          <w:numId w:val="29"/>
        </w:numPr>
        <w:spacing w:after="0" w:line="240" w:lineRule="auto"/>
      </w:pPr>
      <w:r w:rsidRPr="005616C5">
        <w:t>Metaphyseal fractures</w:t>
      </w:r>
      <w:r w:rsidR="00F138CC">
        <w:t xml:space="preserve"> (</w:t>
      </w:r>
      <w:r w:rsidR="00F138CC" w:rsidRPr="00F138CC">
        <w:t>the neck portion of a long bone</w:t>
      </w:r>
      <w:r w:rsidR="00F138CC">
        <w:t>)</w:t>
      </w:r>
    </w:p>
    <w:p w14:paraId="4B7EB54E" w14:textId="77777777" w:rsidR="00C27CAA" w:rsidRPr="005616C5" w:rsidRDefault="00C27CAA" w:rsidP="00C27CAA">
      <w:pPr>
        <w:widowControl/>
        <w:numPr>
          <w:ilvl w:val="0"/>
          <w:numId w:val="29"/>
        </w:numPr>
        <w:spacing w:after="0" w:line="240" w:lineRule="auto"/>
      </w:pPr>
      <w:r w:rsidRPr="005616C5">
        <w:t>Multiple, bilateral, differently aged posterior rib fractures</w:t>
      </w:r>
    </w:p>
    <w:p w14:paraId="56FE51B1" w14:textId="77777777" w:rsidR="00C27CAA" w:rsidRPr="005616C5" w:rsidRDefault="00C27CAA" w:rsidP="00C27CAA">
      <w:pPr>
        <w:widowControl/>
        <w:numPr>
          <w:ilvl w:val="0"/>
          <w:numId w:val="29"/>
        </w:numPr>
        <w:spacing w:after="0" w:line="240" w:lineRule="auto"/>
      </w:pPr>
      <w:r w:rsidRPr="005616C5">
        <w:t>Multiple and complex skull fractures if only simple impact history</w:t>
      </w:r>
    </w:p>
    <w:p w14:paraId="7590E3C4" w14:textId="22EE24AA" w:rsidR="00C27CAA" w:rsidRPr="005616C5" w:rsidRDefault="00C27CAA" w:rsidP="00C27CAA">
      <w:pPr>
        <w:widowControl/>
        <w:numPr>
          <w:ilvl w:val="0"/>
          <w:numId w:val="29"/>
        </w:numPr>
        <w:spacing w:after="0" w:line="240" w:lineRule="auto"/>
      </w:pPr>
      <w:r w:rsidRPr="005616C5">
        <w:t>Spinous process fractures</w:t>
      </w:r>
      <w:r w:rsidR="00F138CC">
        <w:t xml:space="preserve"> (</w:t>
      </w:r>
      <w:r w:rsidR="00F138CC" w:rsidRPr="00F138CC">
        <w:t>a break or crack in the back part of a vertebra</w:t>
      </w:r>
      <w:r w:rsidR="00F138CC">
        <w:t>)</w:t>
      </w:r>
    </w:p>
    <w:p w14:paraId="527EC8B1" w14:textId="77777777" w:rsidR="00C27CAA" w:rsidRPr="005616C5" w:rsidRDefault="00C27CAA" w:rsidP="00C27CAA">
      <w:pPr>
        <w:widowControl/>
        <w:numPr>
          <w:ilvl w:val="0"/>
          <w:numId w:val="29"/>
        </w:numPr>
        <w:spacing w:after="0" w:line="240" w:lineRule="auto"/>
      </w:pPr>
      <w:r w:rsidRPr="005616C5">
        <w:t>Scapular fractures</w:t>
      </w:r>
    </w:p>
    <w:p w14:paraId="6AF7FA89" w14:textId="77777777" w:rsidR="00C27CAA" w:rsidRPr="00A72348" w:rsidRDefault="00C27CAA" w:rsidP="00C27CAA">
      <w:pPr>
        <w:spacing w:after="0"/>
        <w:rPr>
          <w:b/>
          <w:bCs/>
        </w:rPr>
      </w:pPr>
      <w:r w:rsidRPr="00A72348">
        <w:rPr>
          <w:b/>
          <w:bCs/>
        </w:rPr>
        <w:t>Burn patterns that may suggest physical maltreatment include the following:</w:t>
      </w:r>
    </w:p>
    <w:p w14:paraId="46535686" w14:textId="77777777" w:rsidR="00C27CAA" w:rsidRPr="005616C5" w:rsidRDefault="00C27CAA" w:rsidP="00C27CAA">
      <w:pPr>
        <w:widowControl/>
        <w:numPr>
          <w:ilvl w:val="0"/>
          <w:numId w:val="30"/>
        </w:numPr>
        <w:spacing w:after="0" w:line="240" w:lineRule="auto"/>
      </w:pPr>
      <w:r w:rsidRPr="005616C5">
        <w:t>Patterned contact burns in clear shape of hot object (</w:t>
      </w:r>
      <w:proofErr w:type="spellStart"/>
      <w:r w:rsidRPr="005616C5">
        <w:t>eg</w:t>
      </w:r>
      <w:proofErr w:type="spellEnd"/>
      <w:r w:rsidRPr="005616C5">
        <w:t>, fork, clothing iron, curling iron, cigarette lighter)</w:t>
      </w:r>
    </w:p>
    <w:p w14:paraId="062B3D28" w14:textId="289BE1D1" w:rsidR="00C27CAA" w:rsidRPr="005616C5" w:rsidRDefault="00C27CAA" w:rsidP="00C27CAA">
      <w:pPr>
        <w:widowControl/>
        <w:numPr>
          <w:ilvl w:val="0"/>
          <w:numId w:val="30"/>
        </w:numPr>
        <w:spacing w:after="0" w:line="240" w:lineRule="auto"/>
      </w:pPr>
      <w:r w:rsidRPr="005616C5">
        <w:t>Classic forced immersion burn pattern with sharp stocking-and-glove demarcation and sparing of flexed protected areas</w:t>
      </w:r>
    </w:p>
    <w:p w14:paraId="43D5DF47" w14:textId="77777777" w:rsidR="00C27CAA" w:rsidRPr="005616C5" w:rsidRDefault="00C27CAA" w:rsidP="00C27CAA">
      <w:pPr>
        <w:widowControl/>
        <w:numPr>
          <w:ilvl w:val="0"/>
          <w:numId w:val="30"/>
        </w:numPr>
        <w:spacing w:after="0" w:line="240" w:lineRule="auto"/>
      </w:pPr>
      <w:r w:rsidRPr="005616C5">
        <w:t>Splash/spill burn patterns not consistent with history or developmental level</w:t>
      </w:r>
    </w:p>
    <w:p w14:paraId="7EE38606" w14:textId="77777777" w:rsidR="00C27CAA" w:rsidRPr="005616C5" w:rsidRDefault="00C27CAA" w:rsidP="00C27CAA">
      <w:pPr>
        <w:widowControl/>
        <w:numPr>
          <w:ilvl w:val="0"/>
          <w:numId w:val="30"/>
        </w:numPr>
        <w:spacing w:after="0" w:line="240" w:lineRule="auto"/>
      </w:pPr>
      <w:r w:rsidRPr="005616C5">
        <w:t>Cigarette burns</w:t>
      </w:r>
    </w:p>
    <w:p w14:paraId="79998F35" w14:textId="77777777" w:rsidR="00C27CAA" w:rsidRPr="005616C5" w:rsidRDefault="00C27CAA" w:rsidP="00C27CAA">
      <w:pPr>
        <w:widowControl/>
        <w:numPr>
          <w:ilvl w:val="0"/>
          <w:numId w:val="30"/>
        </w:numPr>
        <w:spacing w:after="0" w:line="240" w:lineRule="auto"/>
      </w:pPr>
      <w:r w:rsidRPr="005616C5">
        <w:t>Bilateral or mirror image burns</w:t>
      </w:r>
    </w:p>
    <w:p w14:paraId="1317EE5A" w14:textId="77777777" w:rsidR="00C27CAA" w:rsidRPr="005616C5" w:rsidRDefault="00C27CAA" w:rsidP="00C27CAA">
      <w:pPr>
        <w:widowControl/>
        <w:numPr>
          <w:ilvl w:val="0"/>
          <w:numId w:val="30"/>
        </w:numPr>
        <w:spacing w:after="0" w:line="240" w:lineRule="auto"/>
      </w:pPr>
      <w:r w:rsidRPr="005616C5">
        <w:t>Localized burns to genitals, buttocks, and perineum (especially at toilet-training stage)</w:t>
      </w:r>
    </w:p>
    <w:p w14:paraId="181F9D2F" w14:textId="77777777" w:rsidR="00C27CAA" w:rsidRPr="005616C5" w:rsidRDefault="00C27CAA" w:rsidP="00C27CAA">
      <w:pPr>
        <w:widowControl/>
        <w:numPr>
          <w:ilvl w:val="0"/>
          <w:numId w:val="30"/>
        </w:numPr>
        <w:spacing w:after="0" w:line="240" w:lineRule="auto"/>
      </w:pPr>
      <w:r w:rsidRPr="005616C5">
        <w:t>Evidence for excessive delay in seeking treatment, and the presence of other forms of injury</w:t>
      </w:r>
    </w:p>
    <w:p w14:paraId="3D604E58" w14:textId="0BB872FE" w:rsidR="007A7D7E" w:rsidRDefault="007A7D7E" w:rsidP="00B5135C">
      <w:r>
        <w:rPr>
          <w:noProof/>
          <w:lang w:eastAsia="en-US"/>
        </w:rPr>
        <w:lastRenderedPageBreak/>
        <w:drawing>
          <wp:inline distT="0" distB="0" distL="0" distR="0" wp14:anchorId="63F25F95" wp14:editId="7B9DDA2D">
            <wp:extent cx="5731510" cy="81108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rd of Incident.pdf"/>
                    <pic:cNvPicPr/>
                  </pic:nvPicPr>
                  <pic:blipFill>
                    <a:blip r:embed="rId32">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3E30956A" w14:textId="68E0CD63" w:rsidR="009C7D12" w:rsidRDefault="009C7D12" w:rsidP="00B5135C"/>
    <w:p w14:paraId="13342C8E" w14:textId="77777777" w:rsidR="009C7D12" w:rsidRDefault="009C7D12" w:rsidP="00B5135C"/>
    <w:p w14:paraId="512661A0" w14:textId="5D0509FC" w:rsidR="005D30E6" w:rsidRDefault="005D30E6" w:rsidP="00887ABC">
      <w:pPr>
        <w:ind w:left="-709"/>
      </w:pPr>
      <w:r>
        <w:rPr>
          <w:noProof/>
        </w:rPr>
        <w:lastRenderedPageBreak/>
        <w:drawing>
          <wp:inline distT="0" distB="0" distL="0" distR="0" wp14:anchorId="255CEAA1" wp14:editId="21F4B1CC">
            <wp:extent cx="6870700" cy="9145450"/>
            <wp:effectExtent l="0" t="0" r="0" b="0"/>
            <wp:docPr id="202282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827999" name="Picture 1"/>
                    <pic:cNvPicPr/>
                  </pic:nvPicPr>
                  <pic:blipFill rotWithShape="1">
                    <a:blip r:embed="rId33"/>
                    <a:srcRect l="2374" t="4393" r="3958" b="7502"/>
                    <a:stretch>
                      <a:fillRect/>
                    </a:stretch>
                  </pic:blipFill>
                  <pic:spPr bwMode="auto">
                    <a:xfrm>
                      <a:off x="0" y="0"/>
                      <a:ext cx="6890424" cy="9171705"/>
                    </a:xfrm>
                    <a:prstGeom prst="rect">
                      <a:avLst/>
                    </a:prstGeom>
                    <a:ln>
                      <a:noFill/>
                    </a:ln>
                    <a:extLst>
                      <a:ext uri="{53640926-AAD7-44D8-BBD7-CCE9431645EC}">
                        <a14:shadowObscured xmlns:a14="http://schemas.microsoft.com/office/drawing/2010/main"/>
                      </a:ext>
                    </a:extLst>
                  </pic:spPr>
                </pic:pic>
              </a:graphicData>
            </a:graphic>
          </wp:inline>
        </w:drawing>
      </w:r>
    </w:p>
    <w:p w14:paraId="2608C28A" w14:textId="00E3B1E3" w:rsidR="005D30E6" w:rsidRDefault="005D30E6" w:rsidP="00B5135C">
      <w:r>
        <w:rPr>
          <w:noProof/>
        </w:rPr>
        <w:lastRenderedPageBreak/>
        <w:drawing>
          <wp:inline distT="0" distB="0" distL="0" distR="0" wp14:anchorId="3A2BF43B" wp14:editId="4801CD35">
            <wp:extent cx="6015799" cy="8737600"/>
            <wp:effectExtent l="0" t="0" r="0" b="0"/>
            <wp:docPr id="1417667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67435" name="Picture 1417667435"/>
                    <pic:cNvPicPr/>
                  </pic:nvPicPr>
                  <pic:blipFill rotWithShape="1">
                    <a:blip r:embed="rId34"/>
                    <a:srcRect l="6204" t="6263" r="7600" b="5269"/>
                    <a:stretch>
                      <a:fillRect/>
                    </a:stretch>
                  </pic:blipFill>
                  <pic:spPr bwMode="auto">
                    <a:xfrm>
                      <a:off x="0" y="0"/>
                      <a:ext cx="6033300" cy="8763020"/>
                    </a:xfrm>
                    <a:prstGeom prst="rect">
                      <a:avLst/>
                    </a:prstGeom>
                    <a:ln>
                      <a:noFill/>
                    </a:ln>
                    <a:extLst>
                      <a:ext uri="{53640926-AAD7-44D8-BBD7-CCE9431645EC}">
                        <a14:shadowObscured xmlns:a14="http://schemas.microsoft.com/office/drawing/2010/main"/>
                      </a:ext>
                    </a:extLst>
                  </pic:spPr>
                </pic:pic>
              </a:graphicData>
            </a:graphic>
          </wp:inline>
        </w:drawing>
      </w:r>
    </w:p>
    <w:p w14:paraId="16079D75" w14:textId="77777777" w:rsidR="007033F8" w:rsidRPr="004E29DC" w:rsidRDefault="007033F8" w:rsidP="007033F8">
      <w:pPr>
        <w:pStyle w:val="Heading1"/>
      </w:pPr>
      <w:r w:rsidRPr="004E29DC">
        <w:lastRenderedPageBreak/>
        <w:t>Contacts</w:t>
      </w:r>
    </w:p>
    <w:tbl>
      <w:tblPr>
        <w:tblW w:w="9158" w:type="dxa"/>
        <w:tblCellSpacing w:w="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223"/>
        <w:gridCol w:w="3260"/>
        <w:gridCol w:w="3675"/>
      </w:tblGrid>
      <w:tr w:rsidR="007033F8" w:rsidRPr="00C65169" w14:paraId="68A944D5" w14:textId="77777777" w:rsidTr="00454B79">
        <w:trPr>
          <w:tblHeader/>
          <w:tblCellSpacing w:w="0" w:type="dxa"/>
        </w:trPr>
        <w:tc>
          <w:tcPr>
            <w:tcW w:w="0" w:type="auto"/>
            <w:shd w:val="clear" w:color="auto" w:fill="B5D5F1"/>
            <w:tcMar>
              <w:top w:w="150" w:type="dxa"/>
              <w:left w:w="240" w:type="dxa"/>
              <w:bottom w:w="150" w:type="dxa"/>
              <w:right w:w="240" w:type="dxa"/>
            </w:tcMar>
            <w:vAlign w:val="bottom"/>
            <w:hideMark/>
          </w:tcPr>
          <w:p w14:paraId="3D304DF9" w14:textId="77777777" w:rsidR="007033F8" w:rsidRPr="00C65169" w:rsidRDefault="007033F8" w:rsidP="00C65169">
            <w:pPr>
              <w:spacing w:before="100" w:beforeAutospacing="1" w:after="100" w:afterAutospacing="1"/>
              <w:rPr>
                <w:rFonts w:eastAsia="Times New Roman" w:cs="Arial"/>
                <w:caps/>
                <w:color w:val="252738"/>
                <w:spacing w:val="-12"/>
                <w:kern w:val="0"/>
                <w:sz w:val="20"/>
                <w:szCs w:val="20"/>
                <w:lang w:val="en-NZ" w:eastAsia="en-GB"/>
              </w:rPr>
            </w:pPr>
            <w:r w:rsidRPr="00C65169">
              <w:rPr>
                <w:rFonts w:eastAsia="Times New Roman" w:cs="Arial"/>
                <w:caps/>
                <w:color w:val="252738"/>
                <w:spacing w:val="-12"/>
                <w:kern w:val="0"/>
                <w:sz w:val="20"/>
                <w:szCs w:val="20"/>
                <w:lang w:val="en-NZ" w:eastAsia="en-GB"/>
              </w:rPr>
              <w:t>AGENCY</w:t>
            </w:r>
          </w:p>
        </w:tc>
        <w:tc>
          <w:tcPr>
            <w:tcW w:w="0" w:type="auto"/>
            <w:shd w:val="clear" w:color="auto" w:fill="B5D5F1"/>
            <w:tcMar>
              <w:top w:w="150" w:type="dxa"/>
              <w:left w:w="240" w:type="dxa"/>
              <w:bottom w:w="150" w:type="dxa"/>
              <w:right w:w="240" w:type="dxa"/>
            </w:tcMar>
            <w:vAlign w:val="bottom"/>
            <w:hideMark/>
          </w:tcPr>
          <w:p w14:paraId="012C1357" w14:textId="77777777" w:rsidR="007033F8" w:rsidRPr="00C65169" w:rsidRDefault="007033F8" w:rsidP="00C65169">
            <w:pPr>
              <w:spacing w:before="100" w:beforeAutospacing="1" w:after="100" w:afterAutospacing="1"/>
              <w:rPr>
                <w:rFonts w:eastAsia="Times New Roman" w:cs="Arial"/>
                <w:caps/>
                <w:color w:val="252738"/>
                <w:spacing w:val="-12"/>
                <w:kern w:val="0"/>
                <w:sz w:val="20"/>
                <w:szCs w:val="20"/>
                <w:lang w:val="en-NZ" w:eastAsia="en-GB"/>
              </w:rPr>
            </w:pPr>
            <w:r w:rsidRPr="00C65169">
              <w:rPr>
                <w:rFonts w:eastAsia="Times New Roman" w:cs="Arial"/>
                <w:caps/>
                <w:color w:val="252738"/>
                <w:spacing w:val="-12"/>
                <w:kern w:val="0"/>
                <w:sz w:val="20"/>
                <w:szCs w:val="20"/>
                <w:lang w:val="en-NZ" w:eastAsia="en-GB"/>
              </w:rPr>
              <w:t>PHONE NUMBER</w:t>
            </w:r>
          </w:p>
        </w:tc>
        <w:tc>
          <w:tcPr>
            <w:tcW w:w="3675" w:type="dxa"/>
            <w:shd w:val="clear" w:color="auto" w:fill="B5D5F1"/>
            <w:tcMar>
              <w:top w:w="150" w:type="dxa"/>
              <w:left w:w="240" w:type="dxa"/>
              <w:bottom w:w="150" w:type="dxa"/>
              <w:right w:w="240" w:type="dxa"/>
            </w:tcMar>
            <w:vAlign w:val="bottom"/>
            <w:hideMark/>
          </w:tcPr>
          <w:p w14:paraId="12EEA7D5" w14:textId="77777777" w:rsidR="007033F8" w:rsidRPr="00C65169" w:rsidRDefault="007033F8" w:rsidP="00C65169">
            <w:pPr>
              <w:spacing w:before="100" w:beforeAutospacing="1" w:after="100" w:afterAutospacing="1"/>
              <w:rPr>
                <w:rFonts w:eastAsia="Times New Roman" w:cs="Arial"/>
                <w:caps/>
                <w:color w:val="252738"/>
                <w:spacing w:val="-12"/>
                <w:kern w:val="0"/>
                <w:sz w:val="20"/>
                <w:szCs w:val="20"/>
                <w:lang w:val="en-NZ" w:eastAsia="en-GB"/>
              </w:rPr>
            </w:pPr>
            <w:r w:rsidRPr="00C65169">
              <w:rPr>
                <w:rFonts w:eastAsia="Times New Roman" w:cs="Arial"/>
                <w:caps/>
                <w:color w:val="252738"/>
                <w:spacing w:val="-12"/>
                <w:kern w:val="0"/>
                <w:sz w:val="20"/>
                <w:szCs w:val="20"/>
                <w:lang w:val="en-NZ" w:eastAsia="en-GB"/>
              </w:rPr>
              <w:t>INFORMATION</w:t>
            </w:r>
          </w:p>
        </w:tc>
      </w:tr>
      <w:tr w:rsidR="007033F8" w:rsidRPr="00C65169" w14:paraId="156DA5D7" w14:textId="77777777" w:rsidTr="00454B79">
        <w:trPr>
          <w:tblCellSpacing w:w="0" w:type="dxa"/>
        </w:trPr>
        <w:tc>
          <w:tcPr>
            <w:tcW w:w="2223" w:type="dxa"/>
            <w:tcMar>
              <w:top w:w="120" w:type="dxa"/>
              <w:left w:w="225" w:type="dxa"/>
              <w:bottom w:w="120" w:type="dxa"/>
              <w:right w:w="225" w:type="dxa"/>
            </w:tcMar>
            <w:hideMark/>
          </w:tcPr>
          <w:p w14:paraId="40C29C66"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New Zealand Police</w:t>
            </w:r>
          </w:p>
        </w:tc>
        <w:tc>
          <w:tcPr>
            <w:tcW w:w="3260" w:type="dxa"/>
            <w:tcMar>
              <w:top w:w="120" w:type="dxa"/>
              <w:left w:w="225" w:type="dxa"/>
              <w:bottom w:w="120" w:type="dxa"/>
              <w:right w:w="225" w:type="dxa"/>
            </w:tcMar>
            <w:hideMark/>
          </w:tcPr>
          <w:p w14:paraId="04F6BE57"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 111</w:t>
            </w:r>
          </w:p>
        </w:tc>
        <w:tc>
          <w:tcPr>
            <w:tcW w:w="3675" w:type="dxa"/>
            <w:tcMar>
              <w:top w:w="120" w:type="dxa"/>
              <w:left w:w="225" w:type="dxa"/>
              <w:bottom w:w="120" w:type="dxa"/>
              <w:right w:w="225" w:type="dxa"/>
            </w:tcMar>
            <w:hideMark/>
          </w:tcPr>
          <w:p w14:paraId="08F0B573"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 xml:space="preserve">If you believe a child is in immediate danger, call NZ Police on 111. </w:t>
            </w:r>
          </w:p>
        </w:tc>
      </w:tr>
      <w:tr w:rsidR="007033F8" w:rsidRPr="00C65169" w14:paraId="3EFF892F" w14:textId="77777777" w:rsidTr="003B0CA1">
        <w:trPr>
          <w:tblCellSpacing w:w="0" w:type="dxa"/>
        </w:trPr>
        <w:tc>
          <w:tcPr>
            <w:tcW w:w="2223" w:type="dxa"/>
            <w:tcBorders>
              <w:top w:val="nil"/>
              <w:bottom w:val="nil"/>
            </w:tcBorders>
            <w:shd w:val="clear" w:color="auto" w:fill="F2F2F2" w:themeFill="background1" w:themeFillShade="F2"/>
            <w:tcMar>
              <w:top w:w="120" w:type="dxa"/>
              <w:left w:w="225" w:type="dxa"/>
              <w:bottom w:w="120" w:type="dxa"/>
              <w:right w:w="225" w:type="dxa"/>
            </w:tcMar>
            <w:hideMark/>
          </w:tcPr>
          <w:p w14:paraId="2A7FF143" w14:textId="431EFE67" w:rsidR="007033F8" w:rsidRPr="00C65169" w:rsidRDefault="007033F8" w:rsidP="00C65169">
            <w:pPr>
              <w:spacing w:beforeAutospacing="1" w:afterAutospacing="1"/>
              <w:rPr>
                <w:rFonts w:eastAsia="Times New Roman" w:cs="Arial"/>
                <w:color w:val="666666"/>
                <w:spacing w:val="-12"/>
                <w:kern w:val="0"/>
                <w:sz w:val="20"/>
                <w:szCs w:val="20"/>
                <w:lang w:val="en-NZ" w:eastAsia="en-GB"/>
              </w:rPr>
            </w:pPr>
            <w:hyperlink r:id="rId35" w:history="1">
              <w:r w:rsidRPr="00C65169">
                <w:rPr>
                  <w:rStyle w:val="Hyperlink"/>
                  <w:rFonts w:cs="Arial"/>
                  <w:sz w:val="20"/>
                  <w:szCs w:val="20"/>
                </w:rPr>
                <w:t>Oranga Tamariki</w:t>
              </w:r>
            </w:hyperlink>
          </w:p>
        </w:tc>
        <w:tc>
          <w:tcPr>
            <w:tcW w:w="3260" w:type="dxa"/>
            <w:tcBorders>
              <w:top w:val="nil"/>
              <w:bottom w:val="nil"/>
            </w:tcBorders>
            <w:shd w:val="clear" w:color="auto" w:fill="F2F2F2" w:themeFill="background1" w:themeFillShade="F2"/>
            <w:tcMar>
              <w:top w:w="120" w:type="dxa"/>
              <w:left w:w="225" w:type="dxa"/>
              <w:bottom w:w="120" w:type="dxa"/>
              <w:right w:w="225" w:type="dxa"/>
            </w:tcMar>
            <w:hideMark/>
          </w:tcPr>
          <w:p w14:paraId="09576E1C"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0508 EDASSIST (0508 332 774) or email </w:t>
            </w:r>
            <w:hyperlink r:id="rId36" w:history="1">
              <w:r w:rsidRPr="00C65169">
                <w:rPr>
                  <w:rFonts w:eastAsia="Times New Roman" w:cs="Arial"/>
                  <w:color w:val="0000FF"/>
                  <w:spacing w:val="-12"/>
                  <w:kern w:val="0"/>
                  <w:sz w:val="20"/>
                  <w:szCs w:val="20"/>
                  <w:u w:val="single"/>
                  <w:lang w:val="en-NZ" w:eastAsia="en-GB"/>
                </w:rPr>
                <w:t>edassist@ot.govt.nz</w:t>
              </w:r>
            </w:hyperlink>
          </w:p>
          <w:p w14:paraId="7A27E8AF"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(this is the dedicated contact for schools and early learning services)</w:t>
            </w:r>
          </w:p>
        </w:tc>
        <w:tc>
          <w:tcPr>
            <w:tcW w:w="3675" w:type="dxa"/>
            <w:tcBorders>
              <w:top w:val="nil"/>
              <w:bottom w:val="nil"/>
            </w:tcBorders>
            <w:shd w:val="clear" w:color="auto" w:fill="F2F2F2" w:themeFill="background1" w:themeFillShade="F2"/>
            <w:tcMar>
              <w:top w:w="120" w:type="dxa"/>
              <w:left w:w="225" w:type="dxa"/>
              <w:bottom w:w="120" w:type="dxa"/>
              <w:right w:w="225" w:type="dxa"/>
            </w:tcMar>
            <w:hideMark/>
          </w:tcPr>
          <w:p w14:paraId="68166A79"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If you are worried about a child or want to discuss, report, or refer a concern, contact Oranga Tamariki.</w:t>
            </w:r>
          </w:p>
        </w:tc>
      </w:tr>
      <w:tr w:rsidR="007033F8" w:rsidRPr="00C65169" w14:paraId="0989D635" w14:textId="77777777" w:rsidTr="00454B79">
        <w:trPr>
          <w:tblCellSpacing w:w="0" w:type="dxa"/>
        </w:trPr>
        <w:tc>
          <w:tcPr>
            <w:tcW w:w="2223" w:type="dxa"/>
            <w:tcMar>
              <w:top w:w="120" w:type="dxa"/>
              <w:left w:w="225" w:type="dxa"/>
              <w:bottom w:w="120" w:type="dxa"/>
              <w:right w:w="225" w:type="dxa"/>
            </w:tcMar>
            <w:hideMark/>
          </w:tcPr>
          <w:p w14:paraId="6C3EB91F" w14:textId="77777777" w:rsidR="007033F8" w:rsidRPr="00C65169" w:rsidRDefault="007033F8" w:rsidP="00C65169">
            <w:pPr>
              <w:spacing w:beforeAutospacing="1" w:afterAutospacing="1"/>
              <w:rPr>
                <w:rFonts w:eastAsia="Times New Roman" w:cs="Arial"/>
                <w:color w:val="666666"/>
                <w:spacing w:val="-12"/>
                <w:kern w:val="0"/>
                <w:sz w:val="20"/>
                <w:szCs w:val="20"/>
                <w:lang w:val="en-NZ" w:eastAsia="en-GB"/>
              </w:rPr>
            </w:pPr>
            <w:hyperlink r:id="rId37" w:history="1">
              <w:r w:rsidRPr="00C65169">
                <w:rPr>
                  <w:rFonts w:eastAsia="Times New Roman" w:cs="Arial"/>
                  <w:color w:val="0000FF"/>
                  <w:spacing w:val="-12"/>
                  <w:kern w:val="0"/>
                  <w:sz w:val="20"/>
                  <w:szCs w:val="20"/>
                  <w:u w:val="single"/>
                  <w:lang w:val="en-NZ" w:eastAsia="en-GB"/>
                </w:rPr>
                <w:t>Healthline</w:t>
              </w:r>
            </w:hyperlink>
          </w:p>
        </w:tc>
        <w:tc>
          <w:tcPr>
            <w:tcW w:w="3260" w:type="dxa"/>
            <w:tcMar>
              <w:top w:w="120" w:type="dxa"/>
              <w:left w:w="225" w:type="dxa"/>
              <w:bottom w:w="120" w:type="dxa"/>
              <w:right w:w="225" w:type="dxa"/>
            </w:tcMar>
            <w:hideMark/>
          </w:tcPr>
          <w:p w14:paraId="3D50CD6D"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0800 61 11 16</w:t>
            </w:r>
          </w:p>
        </w:tc>
        <w:tc>
          <w:tcPr>
            <w:tcW w:w="3675" w:type="dxa"/>
            <w:tcMar>
              <w:top w:w="120" w:type="dxa"/>
              <w:left w:w="225" w:type="dxa"/>
              <w:bottom w:w="120" w:type="dxa"/>
              <w:right w:w="225" w:type="dxa"/>
            </w:tcMar>
            <w:hideMark/>
          </w:tcPr>
          <w:p w14:paraId="5FE5AF7A"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Healthline can provide you with advice about a child who appears unwell or hurt, or has any symptoms of sickness.</w:t>
            </w:r>
          </w:p>
        </w:tc>
      </w:tr>
      <w:tr w:rsidR="007033F8" w:rsidRPr="00C65169" w14:paraId="4E57B5F9" w14:textId="77777777" w:rsidTr="003B0CA1">
        <w:trPr>
          <w:tblCellSpacing w:w="0" w:type="dxa"/>
        </w:trPr>
        <w:tc>
          <w:tcPr>
            <w:tcW w:w="2223" w:type="dxa"/>
            <w:tcBorders>
              <w:top w:val="nil"/>
              <w:bottom w:val="nil"/>
            </w:tcBorders>
            <w:shd w:val="clear" w:color="auto" w:fill="F2F2F2" w:themeFill="background1" w:themeFillShade="F2"/>
            <w:tcMar>
              <w:top w:w="120" w:type="dxa"/>
              <w:left w:w="225" w:type="dxa"/>
              <w:bottom w:w="120" w:type="dxa"/>
              <w:right w:w="225" w:type="dxa"/>
            </w:tcMar>
            <w:hideMark/>
          </w:tcPr>
          <w:p w14:paraId="07EB5E8A" w14:textId="77777777" w:rsidR="007033F8" w:rsidRPr="00C65169" w:rsidRDefault="007033F8" w:rsidP="00C65169">
            <w:pPr>
              <w:spacing w:beforeAutospacing="1" w:afterAutospacing="1"/>
              <w:rPr>
                <w:rFonts w:eastAsia="Times New Roman" w:cs="Arial"/>
                <w:color w:val="666666"/>
                <w:spacing w:val="-12"/>
                <w:kern w:val="0"/>
                <w:sz w:val="20"/>
                <w:szCs w:val="20"/>
                <w:lang w:val="en-NZ" w:eastAsia="en-GB"/>
              </w:rPr>
            </w:pPr>
            <w:hyperlink r:id="rId38" w:history="1">
              <w:r w:rsidRPr="00C65169">
                <w:rPr>
                  <w:rFonts w:eastAsia="Times New Roman" w:cs="Arial"/>
                  <w:color w:val="0000FF"/>
                  <w:spacing w:val="-12"/>
                  <w:kern w:val="0"/>
                  <w:sz w:val="20"/>
                  <w:szCs w:val="20"/>
                  <w:u w:val="single"/>
                  <w:lang w:val="en-NZ" w:eastAsia="en-GB"/>
                </w:rPr>
                <w:t>Shine Helpline</w:t>
              </w:r>
            </w:hyperlink>
          </w:p>
        </w:tc>
        <w:tc>
          <w:tcPr>
            <w:tcW w:w="3260" w:type="dxa"/>
            <w:tcBorders>
              <w:top w:val="nil"/>
              <w:bottom w:val="nil"/>
            </w:tcBorders>
            <w:shd w:val="clear" w:color="auto" w:fill="F2F2F2" w:themeFill="background1" w:themeFillShade="F2"/>
            <w:tcMar>
              <w:top w:w="120" w:type="dxa"/>
              <w:left w:w="225" w:type="dxa"/>
              <w:bottom w:w="120" w:type="dxa"/>
              <w:right w:w="225" w:type="dxa"/>
            </w:tcMar>
            <w:hideMark/>
          </w:tcPr>
          <w:p w14:paraId="6B9678D8"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0508 74 46 33</w:t>
            </w:r>
          </w:p>
        </w:tc>
        <w:tc>
          <w:tcPr>
            <w:tcW w:w="3675" w:type="dxa"/>
            <w:tcBorders>
              <w:top w:val="nil"/>
              <w:bottom w:val="nil"/>
            </w:tcBorders>
            <w:shd w:val="clear" w:color="auto" w:fill="F2F2F2" w:themeFill="background1" w:themeFillShade="F2"/>
            <w:tcMar>
              <w:top w:w="120" w:type="dxa"/>
              <w:left w:w="225" w:type="dxa"/>
              <w:bottom w:w="120" w:type="dxa"/>
              <w:right w:w="225" w:type="dxa"/>
            </w:tcMar>
            <w:hideMark/>
          </w:tcPr>
          <w:p w14:paraId="06A6F6D3"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Shine can provide advice and support for anyone seeking information about family harm.</w:t>
            </w:r>
          </w:p>
        </w:tc>
      </w:tr>
      <w:tr w:rsidR="007033F8" w:rsidRPr="00C65169" w14:paraId="0F69FF6D" w14:textId="77777777" w:rsidTr="00454B79">
        <w:trPr>
          <w:tblCellSpacing w:w="0" w:type="dxa"/>
        </w:trPr>
        <w:tc>
          <w:tcPr>
            <w:tcW w:w="2223" w:type="dxa"/>
            <w:tcMar>
              <w:top w:w="120" w:type="dxa"/>
              <w:left w:w="225" w:type="dxa"/>
              <w:bottom w:w="120" w:type="dxa"/>
              <w:right w:w="225" w:type="dxa"/>
            </w:tcMar>
            <w:hideMark/>
          </w:tcPr>
          <w:p w14:paraId="15ECE993" w14:textId="77777777" w:rsidR="007033F8" w:rsidRPr="00C65169" w:rsidRDefault="007033F8" w:rsidP="00C65169">
            <w:pPr>
              <w:spacing w:beforeAutospacing="1" w:afterAutospacing="1"/>
              <w:rPr>
                <w:rFonts w:eastAsia="Times New Roman" w:cs="Arial"/>
                <w:color w:val="666666"/>
                <w:spacing w:val="-12"/>
                <w:kern w:val="0"/>
                <w:sz w:val="20"/>
                <w:szCs w:val="20"/>
                <w:lang w:val="en-NZ" w:eastAsia="en-GB"/>
              </w:rPr>
            </w:pPr>
            <w:hyperlink r:id="rId39" w:history="1">
              <w:r w:rsidRPr="00C65169">
                <w:rPr>
                  <w:rFonts w:eastAsia="Times New Roman" w:cs="Arial"/>
                  <w:color w:val="0000FF"/>
                  <w:spacing w:val="-12"/>
                  <w:kern w:val="0"/>
                  <w:sz w:val="20"/>
                  <w:szCs w:val="20"/>
                  <w:u w:val="single"/>
                  <w:lang w:val="en-NZ" w:eastAsia="en-GB"/>
                </w:rPr>
                <w:t>Crimestoppers</w:t>
              </w:r>
            </w:hyperlink>
          </w:p>
        </w:tc>
        <w:tc>
          <w:tcPr>
            <w:tcW w:w="3260" w:type="dxa"/>
            <w:tcMar>
              <w:top w:w="120" w:type="dxa"/>
              <w:left w:w="225" w:type="dxa"/>
              <w:bottom w:w="120" w:type="dxa"/>
              <w:right w:w="225" w:type="dxa"/>
            </w:tcMar>
            <w:hideMark/>
          </w:tcPr>
          <w:p w14:paraId="3CC97742"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0800 55 51 11</w:t>
            </w:r>
          </w:p>
        </w:tc>
        <w:tc>
          <w:tcPr>
            <w:tcW w:w="3675" w:type="dxa"/>
            <w:tcMar>
              <w:top w:w="120" w:type="dxa"/>
              <w:left w:w="225" w:type="dxa"/>
              <w:bottom w:w="120" w:type="dxa"/>
              <w:right w:w="225" w:type="dxa"/>
            </w:tcMar>
            <w:hideMark/>
          </w:tcPr>
          <w:p w14:paraId="17F0E410"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If you have any concerns about reporting a potential case of family harm, Crimestoppers will support you to pass on key information anonymously.</w:t>
            </w:r>
          </w:p>
        </w:tc>
      </w:tr>
      <w:tr w:rsidR="007033F8" w:rsidRPr="00C65169" w14:paraId="56964547" w14:textId="77777777" w:rsidTr="003B0CA1">
        <w:trPr>
          <w:tblCellSpacing w:w="0" w:type="dxa"/>
        </w:trPr>
        <w:tc>
          <w:tcPr>
            <w:tcW w:w="2223" w:type="dxa"/>
            <w:tcBorders>
              <w:top w:val="nil"/>
              <w:bottom w:val="nil"/>
            </w:tcBorders>
            <w:shd w:val="clear" w:color="auto" w:fill="F2F2F2" w:themeFill="background1" w:themeFillShade="F2"/>
            <w:tcMar>
              <w:top w:w="120" w:type="dxa"/>
              <w:left w:w="225" w:type="dxa"/>
              <w:bottom w:w="120" w:type="dxa"/>
              <w:right w:w="225" w:type="dxa"/>
            </w:tcMar>
            <w:hideMark/>
          </w:tcPr>
          <w:p w14:paraId="7078A241" w14:textId="77777777" w:rsidR="007033F8" w:rsidRPr="00C65169" w:rsidRDefault="007033F8" w:rsidP="00C65169">
            <w:pPr>
              <w:spacing w:beforeAutospacing="1" w:afterAutospacing="1"/>
              <w:rPr>
                <w:rFonts w:eastAsia="Times New Roman" w:cs="Arial"/>
                <w:color w:val="666666"/>
                <w:spacing w:val="-12"/>
                <w:kern w:val="0"/>
                <w:sz w:val="20"/>
                <w:szCs w:val="20"/>
                <w:lang w:val="en-NZ" w:eastAsia="en-GB"/>
              </w:rPr>
            </w:pPr>
            <w:hyperlink r:id="rId40" w:history="1">
              <w:r w:rsidRPr="00C65169">
                <w:rPr>
                  <w:rFonts w:eastAsia="Times New Roman" w:cs="Arial"/>
                  <w:color w:val="0000FF"/>
                  <w:spacing w:val="-12"/>
                  <w:kern w:val="0"/>
                  <w:sz w:val="20"/>
                  <w:szCs w:val="20"/>
                  <w:u w:val="single"/>
                  <w:lang w:val="en-NZ" w:eastAsia="en-GB"/>
                </w:rPr>
                <w:t>Are You Ok</w:t>
              </w:r>
            </w:hyperlink>
          </w:p>
        </w:tc>
        <w:tc>
          <w:tcPr>
            <w:tcW w:w="3260" w:type="dxa"/>
            <w:tcBorders>
              <w:top w:val="nil"/>
              <w:bottom w:val="nil"/>
            </w:tcBorders>
            <w:shd w:val="clear" w:color="auto" w:fill="F2F2F2" w:themeFill="background1" w:themeFillShade="F2"/>
            <w:tcMar>
              <w:top w:w="120" w:type="dxa"/>
              <w:left w:w="225" w:type="dxa"/>
              <w:bottom w:w="120" w:type="dxa"/>
              <w:right w:w="225" w:type="dxa"/>
            </w:tcMar>
            <w:hideMark/>
          </w:tcPr>
          <w:p w14:paraId="5EF59784" w14:textId="77777777" w:rsidR="007033F8" w:rsidRPr="00C65169" w:rsidRDefault="007033F8" w:rsidP="00C65169">
            <w:pPr>
              <w:spacing w:before="100" w:beforeAutospacing="1" w:after="100" w:afterAutospacing="1"/>
              <w:rPr>
                <w:rFonts w:eastAsia="Times New Roman" w:cs="Arial"/>
                <w:color w:val="666666"/>
                <w:spacing w:val="-12"/>
                <w:kern w:val="0"/>
                <w:sz w:val="20"/>
                <w:szCs w:val="20"/>
                <w:lang w:val="en-NZ" w:eastAsia="en-GB"/>
              </w:rPr>
            </w:pPr>
            <w:r w:rsidRPr="00C65169">
              <w:rPr>
                <w:rFonts w:eastAsia="Times New Roman" w:cs="Arial"/>
                <w:color w:val="666666"/>
                <w:spacing w:val="-12"/>
                <w:kern w:val="0"/>
                <w:sz w:val="20"/>
                <w:szCs w:val="20"/>
                <w:lang w:val="en-NZ" w:eastAsia="en-GB"/>
              </w:rPr>
              <w:t>0800 456 450</w:t>
            </w:r>
          </w:p>
        </w:tc>
        <w:tc>
          <w:tcPr>
            <w:tcW w:w="3675" w:type="dxa"/>
            <w:tcBorders>
              <w:top w:val="nil"/>
              <w:bottom w:val="nil"/>
            </w:tcBorders>
            <w:shd w:val="clear" w:color="auto" w:fill="F2F2F2" w:themeFill="background1" w:themeFillShade="F2"/>
            <w:tcMar>
              <w:top w:w="120" w:type="dxa"/>
              <w:left w:w="225" w:type="dxa"/>
              <w:bottom w:w="120" w:type="dxa"/>
              <w:right w:w="225" w:type="dxa"/>
            </w:tcMar>
            <w:hideMark/>
          </w:tcPr>
          <w:p w14:paraId="0EC27F31" w14:textId="77777777" w:rsidR="007033F8" w:rsidRPr="00C65169" w:rsidRDefault="007033F8" w:rsidP="00C65169">
            <w:pPr>
              <w:spacing w:before="100" w:beforeAutospacing="1" w:after="100" w:afterAutospacing="1"/>
              <w:rPr>
                <w:rFonts w:eastAsia="Times New Roman" w:cs="Arial"/>
                <w:color w:val="808080" w:themeColor="background1" w:themeShade="80"/>
                <w:spacing w:val="-12"/>
                <w:kern w:val="0"/>
                <w:sz w:val="20"/>
                <w:szCs w:val="20"/>
                <w:lang w:val="en-NZ" w:eastAsia="en-GB"/>
              </w:rPr>
            </w:pPr>
            <w:r w:rsidRPr="00C65169">
              <w:rPr>
                <w:rFonts w:eastAsia="Times New Roman" w:cs="Arial"/>
                <w:color w:val="808080" w:themeColor="background1" w:themeShade="80"/>
                <w:spacing w:val="-12"/>
                <w:kern w:val="0"/>
                <w:sz w:val="20"/>
                <w:szCs w:val="20"/>
                <w:lang w:val="en-NZ" w:eastAsia="en-GB"/>
              </w:rPr>
              <w:t>Are You OK helpline will be able to provide information and advice on family violence. As well as referrals to local family violence services.</w:t>
            </w:r>
          </w:p>
        </w:tc>
      </w:tr>
      <w:tr w:rsidR="007033F8" w:rsidRPr="00C65169" w14:paraId="44D0EDF2" w14:textId="77777777" w:rsidTr="00454B79">
        <w:trPr>
          <w:tblCellSpacing w:w="0" w:type="dxa"/>
        </w:trPr>
        <w:tc>
          <w:tcPr>
            <w:tcW w:w="2223" w:type="dxa"/>
            <w:tcMar>
              <w:top w:w="120" w:type="dxa"/>
              <w:left w:w="225" w:type="dxa"/>
              <w:bottom w:w="120" w:type="dxa"/>
              <w:right w:w="225" w:type="dxa"/>
            </w:tcMar>
            <w:hideMark/>
          </w:tcPr>
          <w:p w14:paraId="5DECA3C3" w14:textId="77777777" w:rsidR="007033F8" w:rsidRPr="00C65169" w:rsidRDefault="007033F8" w:rsidP="00C65169">
            <w:pPr>
              <w:rPr>
                <w:rFonts w:eastAsia="Times New Roman" w:cs="Arial"/>
                <w:color w:val="666666"/>
                <w:kern w:val="0"/>
                <w:sz w:val="20"/>
                <w:szCs w:val="20"/>
                <w:lang w:val="en-NZ" w:eastAsia="en-GB"/>
              </w:rPr>
            </w:pPr>
            <w:hyperlink r:id="rId41" w:history="1">
              <w:r w:rsidRPr="00C65169">
                <w:rPr>
                  <w:rFonts w:eastAsia="Times New Roman" w:cs="Arial"/>
                  <w:color w:val="0060F0"/>
                  <w:kern w:val="0"/>
                  <w:sz w:val="20"/>
                  <w:szCs w:val="20"/>
                  <w:u w:val="single"/>
                  <w:lang w:val="en-NZ" w:eastAsia="en-GB"/>
                </w:rPr>
                <w:t>Safe to Talk</w:t>
              </w:r>
            </w:hyperlink>
          </w:p>
        </w:tc>
        <w:tc>
          <w:tcPr>
            <w:tcW w:w="3260" w:type="dxa"/>
            <w:tcMar>
              <w:top w:w="120" w:type="dxa"/>
              <w:left w:w="225" w:type="dxa"/>
              <w:bottom w:w="120" w:type="dxa"/>
              <w:right w:w="225" w:type="dxa"/>
            </w:tcMar>
            <w:hideMark/>
          </w:tcPr>
          <w:p w14:paraId="5A534A0D" w14:textId="77777777" w:rsidR="007033F8" w:rsidRPr="00C65169" w:rsidRDefault="007033F8" w:rsidP="00C65169">
            <w:pPr>
              <w:rPr>
                <w:rFonts w:eastAsia="Times New Roman" w:cs="Arial"/>
                <w:color w:val="666666"/>
                <w:kern w:val="0"/>
                <w:sz w:val="20"/>
                <w:szCs w:val="20"/>
                <w:lang w:val="en-NZ" w:eastAsia="en-GB"/>
              </w:rPr>
            </w:pPr>
            <w:r w:rsidRPr="00C65169">
              <w:rPr>
                <w:rFonts w:eastAsia="Times New Roman" w:cs="Arial"/>
                <w:color w:val="666666"/>
                <w:kern w:val="0"/>
                <w:sz w:val="20"/>
                <w:szCs w:val="20"/>
                <w:lang w:val="en-NZ" w:eastAsia="en-GB"/>
              </w:rPr>
              <w:t>0800 044 334 or email </w:t>
            </w:r>
            <w:hyperlink r:id="rId42" w:history="1">
              <w:r w:rsidRPr="00C65169">
                <w:rPr>
                  <w:rFonts w:eastAsia="Times New Roman" w:cs="Arial"/>
                  <w:color w:val="0060F0"/>
                  <w:kern w:val="0"/>
                  <w:sz w:val="20"/>
                  <w:szCs w:val="20"/>
                  <w:u w:val="single"/>
                  <w:lang w:val="en-NZ" w:eastAsia="en-GB"/>
                </w:rPr>
                <w:t>support@safetotalk.nz</w:t>
              </w:r>
            </w:hyperlink>
          </w:p>
        </w:tc>
        <w:tc>
          <w:tcPr>
            <w:tcW w:w="3675" w:type="dxa"/>
            <w:tcMar>
              <w:top w:w="120" w:type="dxa"/>
              <w:left w:w="225" w:type="dxa"/>
              <w:bottom w:w="120" w:type="dxa"/>
              <w:right w:w="225" w:type="dxa"/>
            </w:tcMar>
            <w:hideMark/>
          </w:tcPr>
          <w:p w14:paraId="484CC93C" w14:textId="77777777" w:rsidR="007033F8" w:rsidRPr="00C65169" w:rsidRDefault="007033F8" w:rsidP="00C65169">
            <w:pPr>
              <w:rPr>
                <w:rFonts w:eastAsia="Times New Roman" w:cs="Arial"/>
                <w:color w:val="666666"/>
                <w:kern w:val="0"/>
                <w:sz w:val="20"/>
                <w:szCs w:val="20"/>
                <w:lang w:val="en-NZ" w:eastAsia="en-GB"/>
              </w:rPr>
            </w:pPr>
            <w:r w:rsidRPr="00C65169">
              <w:rPr>
                <w:rFonts w:eastAsia="Times New Roman" w:cs="Arial"/>
                <w:color w:val="666666"/>
                <w:kern w:val="0"/>
                <w:sz w:val="20"/>
                <w:szCs w:val="20"/>
                <w:lang w:val="en-NZ" w:eastAsia="en-GB"/>
              </w:rPr>
              <w:t>Safe to Talk helpline will be able to provide information and advice on sexual harm. As well as referrals to local sexual harm services.</w:t>
            </w:r>
          </w:p>
        </w:tc>
      </w:tr>
      <w:tr w:rsidR="007033F8" w:rsidRPr="0027128F" w14:paraId="00A05B04" w14:textId="77777777" w:rsidTr="003B0CA1">
        <w:trPr>
          <w:tblCellSpacing w:w="0" w:type="dxa"/>
        </w:trPr>
        <w:tc>
          <w:tcPr>
            <w:tcW w:w="2223" w:type="dxa"/>
            <w:tcBorders>
              <w:top w:val="nil"/>
              <w:bottom w:val="single" w:sz="4" w:space="0" w:color="auto"/>
            </w:tcBorders>
            <w:shd w:val="clear" w:color="auto" w:fill="F2F2F2" w:themeFill="background1" w:themeFillShade="F2"/>
            <w:tcMar>
              <w:top w:w="120" w:type="dxa"/>
              <w:left w:w="225" w:type="dxa"/>
              <w:bottom w:w="120" w:type="dxa"/>
              <w:right w:w="225" w:type="dxa"/>
            </w:tcMar>
          </w:tcPr>
          <w:p w14:paraId="1E452D04" w14:textId="77777777" w:rsidR="007033F8" w:rsidRPr="00C65169" w:rsidRDefault="007033F8" w:rsidP="00C65169">
            <w:pPr>
              <w:rPr>
                <w:rFonts w:cs="Arial"/>
                <w:sz w:val="20"/>
                <w:szCs w:val="20"/>
              </w:rPr>
            </w:pPr>
            <w:r w:rsidRPr="00C65169">
              <w:rPr>
                <w:rFonts w:cs="Arial"/>
                <w:sz w:val="20"/>
                <w:szCs w:val="20"/>
              </w:rPr>
              <w:t xml:space="preserve">Special Education Traumatic Incident Coordinator </w:t>
            </w:r>
          </w:p>
        </w:tc>
        <w:tc>
          <w:tcPr>
            <w:tcW w:w="3260" w:type="dxa"/>
            <w:tcBorders>
              <w:top w:val="nil"/>
              <w:bottom w:val="single" w:sz="4" w:space="0" w:color="auto"/>
            </w:tcBorders>
            <w:shd w:val="clear" w:color="auto" w:fill="F2F2F2" w:themeFill="background1" w:themeFillShade="F2"/>
            <w:tcMar>
              <w:top w:w="120" w:type="dxa"/>
              <w:left w:w="225" w:type="dxa"/>
              <w:bottom w:w="120" w:type="dxa"/>
              <w:right w:w="225" w:type="dxa"/>
            </w:tcMar>
          </w:tcPr>
          <w:p w14:paraId="5EDCAC99" w14:textId="77777777" w:rsidR="007033F8" w:rsidRPr="00C65169" w:rsidRDefault="007033F8" w:rsidP="00C65169">
            <w:pPr>
              <w:rPr>
                <w:rFonts w:eastAsia="Times New Roman" w:cs="Arial"/>
                <w:color w:val="666666"/>
                <w:kern w:val="0"/>
                <w:sz w:val="20"/>
                <w:szCs w:val="20"/>
                <w:lang w:val="en-NZ" w:eastAsia="en-GB"/>
              </w:rPr>
            </w:pPr>
            <w:r w:rsidRPr="00C65169">
              <w:rPr>
                <w:rFonts w:cs="Arial"/>
                <w:sz w:val="20"/>
                <w:szCs w:val="20"/>
              </w:rPr>
              <w:t>0800 84 83 26</w:t>
            </w:r>
          </w:p>
        </w:tc>
        <w:tc>
          <w:tcPr>
            <w:tcW w:w="3675" w:type="dxa"/>
            <w:tcBorders>
              <w:top w:val="nil"/>
              <w:bottom w:val="single" w:sz="4" w:space="0" w:color="auto"/>
            </w:tcBorders>
            <w:shd w:val="clear" w:color="auto" w:fill="F2F2F2" w:themeFill="background1" w:themeFillShade="F2"/>
            <w:tcMar>
              <w:top w:w="120" w:type="dxa"/>
              <w:left w:w="225" w:type="dxa"/>
              <w:bottom w:w="120" w:type="dxa"/>
              <w:right w:w="225" w:type="dxa"/>
            </w:tcMar>
          </w:tcPr>
          <w:p w14:paraId="52D6419F" w14:textId="77777777" w:rsidR="007033F8" w:rsidRPr="00C65169" w:rsidRDefault="007033F8" w:rsidP="00C65169">
            <w:pPr>
              <w:rPr>
                <w:rFonts w:eastAsia="Times New Roman" w:cs="Arial"/>
                <w:color w:val="666666"/>
                <w:kern w:val="0"/>
                <w:sz w:val="20"/>
                <w:szCs w:val="20"/>
                <w:lang w:val="en-NZ" w:eastAsia="en-GB"/>
              </w:rPr>
            </w:pPr>
            <w:r w:rsidRPr="00C65169">
              <w:rPr>
                <w:rFonts w:eastAsia="Times New Roman" w:cs="Arial"/>
                <w:color w:val="666666"/>
                <w:kern w:val="0"/>
                <w:sz w:val="20"/>
                <w:szCs w:val="20"/>
                <w:lang w:eastAsia="en-GB"/>
              </w:rPr>
              <w:t>Support if there is disruption to the ECE Service or community, negative impacts on other children and/or staff, or there is media interest.</w:t>
            </w:r>
          </w:p>
        </w:tc>
      </w:tr>
    </w:tbl>
    <w:p w14:paraId="22D04B4C" w14:textId="77777777" w:rsidR="007033F8" w:rsidRDefault="007033F8" w:rsidP="007033F8"/>
    <w:p w14:paraId="298072CE" w14:textId="43785BCB" w:rsidR="000D47C2" w:rsidRPr="001A325F" w:rsidRDefault="009D5546">
      <w:pPr>
        <w:jc w:val="center"/>
        <w:rPr>
          <w:rFonts w:cs="Arial"/>
          <w:color w:val="000000"/>
        </w:rPr>
      </w:pPr>
      <w:r>
        <w:t xml:space="preserve">If you’re required to notify another agency of an incident, you </w:t>
      </w:r>
      <w:r w:rsidRPr="00E07C50">
        <w:t>must notify</w:t>
      </w:r>
      <w:r>
        <w:rPr>
          <w:b/>
          <w:bCs/>
        </w:rPr>
        <w:t xml:space="preserve"> </w:t>
      </w:r>
      <w:r w:rsidR="006958A6" w:rsidRPr="006958A6">
        <w:rPr>
          <w:b/>
          <w:bCs/>
        </w:rPr>
        <w:t>The Director of Regulation (ERO)</w:t>
      </w:r>
      <w:r>
        <w:t xml:space="preserve"> at the same time</w:t>
      </w:r>
      <w:r w:rsidR="00BC1107">
        <w:t xml:space="preserve"> (HS</w:t>
      </w:r>
      <w:r w:rsidR="00607D8E">
        <w:t>128</w:t>
      </w:r>
      <w:r w:rsidR="00BC1107">
        <w:t>)</w:t>
      </w:r>
      <w:r>
        <w:t xml:space="preserve">. This includes </w:t>
      </w:r>
      <w:r w:rsidR="00BC1107">
        <w:t>any notification to</w:t>
      </w:r>
      <w:r>
        <w:t xml:space="preserve"> WorkSafe, the Teaching Council, Oranga Tamariki or health authorities</w:t>
      </w:r>
      <w:r w:rsidR="005A3251">
        <w:t xml:space="preserve"> etc.</w:t>
      </w:r>
    </w:p>
    <w:sectPr w:rsidR="000D47C2" w:rsidRPr="001A325F" w:rsidSect="00D41570">
      <w:type w:val="continuous"/>
      <w:pgSz w:w="11906" w:h="16838"/>
      <w:pgMar w:top="1440" w:right="1440" w:bottom="1440" w:left="1440"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101C5" w14:textId="77777777" w:rsidR="009F1401" w:rsidRDefault="009F1401">
      <w:pPr>
        <w:spacing w:after="0" w:line="240" w:lineRule="auto"/>
      </w:pPr>
      <w:r>
        <w:separator/>
      </w:r>
    </w:p>
  </w:endnote>
  <w:endnote w:type="continuationSeparator" w:id="0">
    <w:p w14:paraId="52001D35" w14:textId="77777777" w:rsidR="009F1401" w:rsidRDefault="009F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nkGothITC Bk BT">
    <w:panose1 w:val="020B06040202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4D"/>
    <w:family w:val="auto"/>
    <w:notTrueType/>
    <w:pitch w:val="default"/>
    <w:sig w:usb0="00000003" w:usb1="00000000" w:usb2="00000000" w:usb3="00000000" w:csb0="00000001" w:csb1="00000000"/>
  </w:font>
  <w:font w:name="MinionPro-It">
    <w:altName w:val="Calibri"/>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E8A1B" w14:textId="77777777" w:rsidR="00334D97" w:rsidRDefault="00334D97" w:rsidP="00816F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67D06C" w14:textId="6B7E56E8" w:rsidR="00334D97" w:rsidRDefault="00000000">
    <w:pPr>
      <w:pStyle w:val="Footer"/>
    </w:pPr>
    <w:sdt>
      <w:sdtPr>
        <w:id w:val="969400743"/>
        <w:placeholder>
          <w:docPart w:val="B30E4C4F56564E4090CE9BA4DD3E87CC"/>
        </w:placeholder>
        <w:temporary/>
        <w:showingPlcHdr/>
      </w:sdtPr>
      <w:sdtContent>
        <w:r w:rsidR="00334D97">
          <w:t>[Type text]</w:t>
        </w:r>
      </w:sdtContent>
    </w:sdt>
    <w:r w:rsidR="00334D97">
      <w:ptab w:relativeTo="margin" w:alignment="center" w:leader="none"/>
    </w:r>
    <w:sdt>
      <w:sdtPr>
        <w:id w:val="969400748"/>
        <w:placeholder>
          <w:docPart w:val="CD12A37695A4F64EA68F09401658005B"/>
        </w:placeholder>
        <w:temporary/>
        <w:showingPlcHdr/>
      </w:sdtPr>
      <w:sdtContent>
        <w:r w:rsidR="00334D97">
          <w:t>[Type text]</w:t>
        </w:r>
      </w:sdtContent>
    </w:sdt>
    <w:r w:rsidR="00334D97">
      <w:ptab w:relativeTo="margin" w:alignment="right" w:leader="none"/>
    </w:r>
    <w:sdt>
      <w:sdtPr>
        <w:id w:val="969400753"/>
        <w:placeholder>
          <w:docPart w:val="B9B0EECD6F21204596D696A5F415FD46"/>
        </w:placeholder>
        <w:temporary/>
        <w:showingPlcHdr/>
      </w:sdtPr>
      <w:sdtContent>
        <w:r w:rsidR="00334D97">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4DD8A" w14:textId="77777777" w:rsidR="00334D97" w:rsidRDefault="00334D97" w:rsidP="00816F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50F6920" w14:textId="39C9FAF2" w:rsidR="00334D97" w:rsidRPr="00534C71" w:rsidRDefault="000408F1">
    <w:pPr>
      <w:pStyle w:val="Footer"/>
      <w:rPr>
        <w:sz w:val="20"/>
        <w:szCs w:val="20"/>
      </w:rPr>
    </w:pPr>
    <w:r>
      <w:rPr>
        <w:sz w:val="20"/>
        <w:szCs w:val="20"/>
      </w:rPr>
      <w:t>www.sexualabuse.org.nz</w:t>
    </w:r>
    <w:r w:rsidR="00334D97" w:rsidRPr="00534C71">
      <w:rPr>
        <w:sz w:val="20"/>
        <w:szCs w:val="20"/>
      </w:rPr>
      <w:ptab w:relativeTo="margin" w:alignment="center" w:leader="none"/>
    </w:r>
    <w:r w:rsidR="00334D97" w:rsidRPr="00534C71">
      <w:rPr>
        <w:sz w:val="20"/>
        <w:szCs w:val="20"/>
      </w:rPr>
      <w:ptab w:relativeTo="margin" w:alignment="right" w:leader="none"/>
    </w:r>
    <w:r w:rsidR="00E07C50">
      <w:rPr>
        <w:sz w:val="20"/>
        <w:szCs w:val="20"/>
      </w:rPr>
      <w:t>October</w:t>
    </w:r>
    <w:r w:rsidR="00054A8F">
      <w:rPr>
        <w:sz w:val="20"/>
        <w:szCs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A6549" w14:textId="1FC3DB0F" w:rsidR="00334D97" w:rsidRDefault="00334D97" w:rsidP="00334D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B75D0">
      <w:rPr>
        <w:rStyle w:val="PageNumber"/>
        <w:noProof/>
      </w:rPr>
      <w:t>16</w:t>
    </w:r>
    <w:r>
      <w:rPr>
        <w:rStyle w:val="PageNumber"/>
      </w:rPr>
      <w:fldChar w:fldCharType="end"/>
    </w:r>
  </w:p>
  <w:p w14:paraId="5E5C71C4" w14:textId="77777777" w:rsidR="00334D97" w:rsidRDefault="00334D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3621A" w14:textId="77777777" w:rsidR="00334D97" w:rsidRDefault="00334D97" w:rsidP="00334D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431674F" w14:textId="0E68A47C" w:rsidR="00334D97" w:rsidRPr="00534C71" w:rsidRDefault="00B86239" w:rsidP="00195EC0">
    <w:pPr>
      <w:pStyle w:val="Footer"/>
      <w:rPr>
        <w:sz w:val="20"/>
        <w:szCs w:val="20"/>
      </w:rPr>
    </w:pPr>
    <w:r>
      <w:rPr>
        <w:sz w:val="20"/>
        <w:szCs w:val="20"/>
      </w:rPr>
      <w:t>Sexual Abuse Education</w:t>
    </w:r>
    <w:r w:rsidR="00334D97" w:rsidRPr="00534C71">
      <w:rPr>
        <w:sz w:val="20"/>
        <w:szCs w:val="20"/>
      </w:rPr>
      <w:br/>
    </w:r>
    <w:r w:rsidR="00334D97" w:rsidRPr="00534C71">
      <w:rPr>
        <w:sz w:val="20"/>
        <w:szCs w:val="20"/>
      </w:rPr>
      <w:ptab w:relativeTo="margin" w:alignment="center" w:leader="none"/>
    </w:r>
    <w:r w:rsidR="00334D97" w:rsidRPr="00534C71">
      <w:rPr>
        <w:sz w:val="20"/>
        <w:szCs w:val="20"/>
      </w:rPr>
      <w:ptab w:relativeTo="margin" w:alignment="right" w:leader="none"/>
    </w:r>
    <w:r w:rsidR="00E07C50">
      <w:rPr>
        <w:sz w:val="20"/>
        <w:szCs w:val="20"/>
      </w:rPr>
      <w:t>October</w:t>
    </w:r>
    <w:r w:rsidR="00DA41ED">
      <w:rPr>
        <w:sz w:val="20"/>
        <w:szCs w:val="20"/>
      </w:rPr>
      <w:t xml:space="preserve"> 202</w:t>
    </w:r>
    <w:r w:rsidR="003E6DFF">
      <w:rPr>
        <w:sz w:val="20"/>
        <w:szCs w:val="20"/>
      </w:rPr>
      <w:t>6</w:t>
    </w:r>
  </w:p>
  <w:p w14:paraId="116BB314" w14:textId="77777777" w:rsidR="00537CEC" w:rsidRDefault="00537C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91C88F" w14:textId="77777777" w:rsidR="009F1401" w:rsidRDefault="009F1401">
      <w:pPr>
        <w:spacing w:after="0" w:line="240" w:lineRule="auto"/>
      </w:pPr>
      <w:r>
        <w:separator/>
      </w:r>
    </w:p>
  </w:footnote>
  <w:footnote w:type="continuationSeparator" w:id="0">
    <w:p w14:paraId="40220E44" w14:textId="77777777" w:rsidR="009F1401" w:rsidRDefault="009F1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22EAB" w14:textId="1E231068" w:rsidR="00334D97" w:rsidRDefault="00AA17FC">
    <w:pPr>
      <w:pStyle w:val="Header"/>
      <w:rPr>
        <w:sz w:val="20"/>
        <w:szCs w:val="20"/>
      </w:rPr>
    </w:pPr>
    <w:r>
      <w:rPr>
        <w:sz w:val="20"/>
        <w:szCs w:val="20"/>
      </w:rPr>
      <w:t xml:space="preserve">Exemplar </w:t>
    </w:r>
    <w:r w:rsidR="00334D97" w:rsidRPr="00534C71">
      <w:rPr>
        <w:sz w:val="20"/>
        <w:szCs w:val="20"/>
      </w:rPr>
      <w:t>Child Protection Policy &amp; 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653B2"/>
    <w:multiLevelType w:val="multilevel"/>
    <w:tmpl w:val="5A52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E6A21"/>
    <w:multiLevelType w:val="hybridMultilevel"/>
    <w:tmpl w:val="7CB0D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53451"/>
    <w:multiLevelType w:val="multilevel"/>
    <w:tmpl w:val="ADF2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001603"/>
    <w:multiLevelType w:val="hybridMultilevel"/>
    <w:tmpl w:val="5CAED12A"/>
    <w:lvl w:ilvl="0" w:tplc="F29E34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A27CC0"/>
    <w:multiLevelType w:val="hybridMultilevel"/>
    <w:tmpl w:val="454834F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1C925700"/>
    <w:multiLevelType w:val="hybridMultilevel"/>
    <w:tmpl w:val="CC98634E"/>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15:restartNumberingAfterBreak="0">
    <w:nsid w:val="260D6A5B"/>
    <w:multiLevelType w:val="hybridMultilevel"/>
    <w:tmpl w:val="E3C0DB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7036454"/>
    <w:multiLevelType w:val="hybridMultilevel"/>
    <w:tmpl w:val="50BA5AD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76B6FB3"/>
    <w:multiLevelType w:val="hybridMultilevel"/>
    <w:tmpl w:val="0E5A10C0"/>
    <w:lvl w:ilvl="0" w:tplc="9E5E28BE">
      <w:start w:val="1"/>
      <w:numFmt w:val="decimal"/>
      <w:lvlText w:val="%1."/>
      <w:lvlJc w:val="left"/>
      <w:pPr>
        <w:ind w:left="720" w:hanging="360"/>
      </w:pPr>
      <w:rPr>
        <w:rFonts w:ascii="FrnkGothITC Bk BT" w:hAnsi="FrnkGothITC Bk BT" w:cs="Comic Sans MS" w:hint="default"/>
        <w:color w:val="000000"/>
        <w:w w:val="9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60E54"/>
    <w:multiLevelType w:val="hybridMultilevel"/>
    <w:tmpl w:val="B7BAE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EE1E05"/>
    <w:multiLevelType w:val="hybridMultilevel"/>
    <w:tmpl w:val="CE564BC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1" w15:restartNumberingAfterBreak="0">
    <w:nsid w:val="2D45769C"/>
    <w:multiLevelType w:val="multilevel"/>
    <w:tmpl w:val="13E8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26C70"/>
    <w:multiLevelType w:val="multilevel"/>
    <w:tmpl w:val="AF64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1047FC"/>
    <w:multiLevelType w:val="hybridMultilevel"/>
    <w:tmpl w:val="9ACAD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13003C"/>
    <w:multiLevelType w:val="multilevel"/>
    <w:tmpl w:val="3E58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1638CE"/>
    <w:multiLevelType w:val="multilevel"/>
    <w:tmpl w:val="FDFE8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16063B"/>
    <w:multiLevelType w:val="hybridMultilevel"/>
    <w:tmpl w:val="6CA69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D25F54"/>
    <w:multiLevelType w:val="hybridMultilevel"/>
    <w:tmpl w:val="D4CC4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E8620F"/>
    <w:multiLevelType w:val="hybridMultilevel"/>
    <w:tmpl w:val="2F2AAA62"/>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9" w15:restartNumberingAfterBreak="0">
    <w:nsid w:val="500639AE"/>
    <w:multiLevelType w:val="hybridMultilevel"/>
    <w:tmpl w:val="1ACE9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241309"/>
    <w:multiLevelType w:val="hybridMultilevel"/>
    <w:tmpl w:val="E85E159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1" w15:restartNumberingAfterBreak="0">
    <w:nsid w:val="518E07AE"/>
    <w:multiLevelType w:val="hybridMultilevel"/>
    <w:tmpl w:val="AD623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E262DC"/>
    <w:multiLevelType w:val="hybridMultilevel"/>
    <w:tmpl w:val="BD748B1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588246A3"/>
    <w:multiLevelType w:val="multilevel"/>
    <w:tmpl w:val="5E16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953DAC"/>
    <w:multiLevelType w:val="hybridMultilevel"/>
    <w:tmpl w:val="68EED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C96C2F"/>
    <w:multiLevelType w:val="multilevel"/>
    <w:tmpl w:val="360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031E4A"/>
    <w:multiLevelType w:val="hybridMultilevel"/>
    <w:tmpl w:val="49BAB820"/>
    <w:lvl w:ilvl="0" w:tplc="DA36CEB2">
      <w:start w:val="1"/>
      <w:numFmt w:val="decimal"/>
      <w:lvlText w:val="%1."/>
      <w:lvlJc w:val="left"/>
      <w:pPr>
        <w:ind w:left="360" w:hanging="360"/>
      </w:pPr>
      <w:rPr>
        <w:rFonts w:cs="Comic Sans MS" w:hint="default"/>
        <w:color w:val="000000"/>
        <w:w w:val="92"/>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616FB7"/>
    <w:multiLevelType w:val="hybridMultilevel"/>
    <w:tmpl w:val="2B52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6C0EF8"/>
    <w:multiLevelType w:val="hybridMultilevel"/>
    <w:tmpl w:val="D018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21F6D"/>
    <w:multiLevelType w:val="hybridMultilevel"/>
    <w:tmpl w:val="AF42181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0" w15:restartNumberingAfterBreak="0">
    <w:nsid w:val="6A7C731A"/>
    <w:multiLevelType w:val="hybridMultilevel"/>
    <w:tmpl w:val="82D251F4"/>
    <w:lvl w:ilvl="0" w:tplc="6908D6AE">
      <w:start w:val="1"/>
      <w:numFmt w:val="decimal"/>
      <w:lvlText w:val="%1."/>
      <w:lvlJc w:val="left"/>
      <w:pPr>
        <w:ind w:left="720" w:hanging="360"/>
      </w:pPr>
      <w:rPr>
        <w:rFonts w:ascii="FrnkGothITC Bk BT" w:hAnsi="FrnkGothITC Bk BT" w:cs="Comic Sans MS" w:hint="default"/>
        <w:color w:val="000000"/>
        <w:w w:val="92"/>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B86022"/>
    <w:multiLevelType w:val="multilevel"/>
    <w:tmpl w:val="698A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F47AAE"/>
    <w:multiLevelType w:val="hybridMultilevel"/>
    <w:tmpl w:val="A080F9DE"/>
    <w:lvl w:ilvl="0" w:tplc="70ECAEA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02B6E34"/>
    <w:multiLevelType w:val="hybridMultilevel"/>
    <w:tmpl w:val="34D64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8A10D8"/>
    <w:multiLevelType w:val="multilevel"/>
    <w:tmpl w:val="C9FC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E7752E"/>
    <w:multiLevelType w:val="hybridMultilevel"/>
    <w:tmpl w:val="56462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DA8743A"/>
    <w:multiLevelType w:val="hybridMultilevel"/>
    <w:tmpl w:val="5036B10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7" w15:restartNumberingAfterBreak="0">
    <w:nsid w:val="7EB11900"/>
    <w:multiLevelType w:val="multilevel"/>
    <w:tmpl w:val="70B8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800673">
    <w:abstractNumId w:val="0"/>
  </w:num>
  <w:num w:numId="2" w16cid:durableId="1772160288">
    <w:abstractNumId w:val="2"/>
  </w:num>
  <w:num w:numId="3" w16cid:durableId="1827432280">
    <w:abstractNumId w:val="12"/>
  </w:num>
  <w:num w:numId="4" w16cid:durableId="1312514913">
    <w:abstractNumId w:val="4"/>
  </w:num>
  <w:num w:numId="5" w16cid:durableId="2084837558">
    <w:abstractNumId w:val="7"/>
  </w:num>
  <w:num w:numId="6" w16cid:durableId="1378091782">
    <w:abstractNumId w:val="29"/>
  </w:num>
  <w:num w:numId="7" w16cid:durableId="1985506952">
    <w:abstractNumId w:val="1"/>
  </w:num>
  <w:num w:numId="8" w16cid:durableId="331303235">
    <w:abstractNumId w:val="26"/>
  </w:num>
  <w:num w:numId="9" w16cid:durableId="443498283">
    <w:abstractNumId w:val="28"/>
  </w:num>
  <w:num w:numId="10" w16cid:durableId="1733842395">
    <w:abstractNumId w:val="22"/>
  </w:num>
  <w:num w:numId="11" w16cid:durableId="698552287">
    <w:abstractNumId w:val="17"/>
  </w:num>
  <w:num w:numId="12" w16cid:durableId="1950239059">
    <w:abstractNumId w:val="30"/>
  </w:num>
  <w:num w:numId="13" w16cid:durableId="1261718688">
    <w:abstractNumId w:val="8"/>
  </w:num>
  <w:num w:numId="14" w16cid:durableId="621227347">
    <w:abstractNumId w:val="15"/>
  </w:num>
  <w:num w:numId="15" w16cid:durableId="1267543954">
    <w:abstractNumId w:val="24"/>
  </w:num>
  <w:num w:numId="16" w16cid:durableId="175463706">
    <w:abstractNumId w:val="27"/>
  </w:num>
  <w:num w:numId="17" w16cid:durableId="1914776671">
    <w:abstractNumId w:val="10"/>
  </w:num>
  <w:num w:numId="18" w16cid:durableId="800539411">
    <w:abstractNumId w:val="20"/>
  </w:num>
  <w:num w:numId="19" w16cid:durableId="1600793755">
    <w:abstractNumId w:val="19"/>
  </w:num>
  <w:num w:numId="20" w16cid:durableId="1568955466">
    <w:abstractNumId w:val="18"/>
  </w:num>
  <w:num w:numId="21" w16cid:durableId="925193686">
    <w:abstractNumId w:val="36"/>
  </w:num>
  <w:num w:numId="22" w16cid:durableId="2008514351">
    <w:abstractNumId w:val="32"/>
  </w:num>
  <w:num w:numId="23" w16cid:durableId="1751535724">
    <w:abstractNumId w:val="3"/>
  </w:num>
  <w:num w:numId="24" w16cid:durableId="1282375396">
    <w:abstractNumId w:val="31"/>
  </w:num>
  <w:num w:numId="25" w16cid:durableId="1189172914">
    <w:abstractNumId w:val="25"/>
  </w:num>
  <w:num w:numId="26" w16cid:durableId="1198859145">
    <w:abstractNumId w:val="33"/>
  </w:num>
  <w:num w:numId="27" w16cid:durableId="339966574">
    <w:abstractNumId w:val="11"/>
  </w:num>
  <w:num w:numId="28" w16cid:durableId="1527870248">
    <w:abstractNumId w:val="37"/>
  </w:num>
  <w:num w:numId="29" w16cid:durableId="1908221011">
    <w:abstractNumId w:val="14"/>
  </w:num>
  <w:num w:numId="30" w16cid:durableId="1019041805">
    <w:abstractNumId w:val="23"/>
  </w:num>
  <w:num w:numId="31" w16cid:durableId="378405443">
    <w:abstractNumId w:val="13"/>
  </w:num>
  <w:num w:numId="32" w16cid:durableId="30425893">
    <w:abstractNumId w:val="35"/>
  </w:num>
  <w:num w:numId="33" w16cid:durableId="1122194097">
    <w:abstractNumId w:val="21"/>
  </w:num>
  <w:num w:numId="34" w16cid:durableId="722944952">
    <w:abstractNumId w:val="16"/>
  </w:num>
  <w:num w:numId="35" w16cid:durableId="424958932">
    <w:abstractNumId w:val="5"/>
  </w:num>
  <w:num w:numId="36" w16cid:durableId="835878545">
    <w:abstractNumId w:val="32"/>
  </w:num>
  <w:num w:numId="37" w16cid:durableId="1994946015">
    <w:abstractNumId w:val="9"/>
  </w:num>
  <w:num w:numId="38" w16cid:durableId="1819877722">
    <w:abstractNumId w:val="6"/>
  </w:num>
  <w:num w:numId="39" w16cid:durableId="476535424">
    <w:abstractNumId w:val="34"/>
  </w:num>
  <w:num w:numId="40" w16cid:durableId="1374499132">
    <w:abstractNumId w:val="32"/>
  </w:num>
  <w:num w:numId="41" w16cid:durableId="1935703431">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E2F"/>
    <w:rsid w:val="000101EB"/>
    <w:rsid w:val="00015FA1"/>
    <w:rsid w:val="00022624"/>
    <w:rsid w:val="000272C0"/>
    <w:rsid w:val="00036C68"/>
    <w:rsid w:val="000408F1"/>
    <w:rsid w:val="00045641"/>
    <w:rsid w:val="00047DFC"/>
    <w:rsid w:val="00047FC5"/>
    <w:rsid w:val="00051E89"/>
    <w:rsid w:val="00054A8F"/>
    <w:rsid w:val="00073284"/>
    <w:rsid w:val="000732C9"/>
    <w:rsid w:val="00084D2F"/>
    <w:rsid w:val="00087CBE"/>
    <w:rsid w:val="000A3B05"/>
    <w:rsid w:val="000A4A4D"/>
    <w:rsid w:val="000B10F7"/>
    <w:rsid w:val="000B39E6"/>
    <w:rsid w:val="000B61DA"/>
    <w:rsid w:val="000C08D3"/>
    <w:rsid w:val="000C2EF2"/>
    <w:rsid w:val="000D47C2"/>
    <w:rsid w:val="000E52BC"/>
    <w:rsid w:val="000E531B"/>
    <w:rsid w:val="000E7BBA"/>
    <w:rsid w:val="000F1771"/>
    <w:rsid w:val="000F216D"/>
    <w:rsid w:val="000F3EC2"/>
    <w:rsid w:val="00121838"/>
    <w:rsid w:val="00123241"/>
    <w:rsid w:val="00124D9D"/>
    <w:rsid w:val="0012557B"/>
    <w:rsid w:val="00132E2F"/>
    <w:rsid w:val="00133C58"/>
    <w:rsid w:val="001435C4"/>
    <w:rsid w:val="00156568"/>
    <w:rsid w:val="001608E7"/>
    <w:rsid w:val="001638BC"/>
    <w:rsid w:val="00167802"/>
    <w:rsid w:val="0017234E"/>
    <w:rsid w:val="00176A6E"/>
    <w:rsid w:val="00192C4A"/>
    <w:rsid w:val="00195EC0"/>
    <w:rsid w:val="00197E38"/>
    <w:rsid w:val="001A1434"/>
    <w:rsid w:val="001A21E3"/>
    <w:rsid w:val="001A325F"/>
    <w:rsid w:val="001A5FF0"/>
    <w:rsid w:val="001B1FE1"/>
    <w:rsid w:val="001B25BD"/>
    <w:rsid w:val="001B2A46"/>
    <w:rsid w:val="001B6C98"/>
    <w:rsid w:val="001B76D3"/>
    <w:rsid w:val="001C38B0"/>
    <w:rsid w:val="001E22FB"/>
    <w:rsid w:val="001E2EF6"/>
    <w:rsid w:val="001E31BC"/>
    <w:rsid w:val="001E4B29"/>
    <w:rsid w:val="001E6240"/>
    <w:rsid w:val="001F2539"/>
    <w:rsid w:val="00205ED5"/>
    <w:rsid w:val="00211A01"/>
    <w:rsid w:val="00214ACE"/>
    <w:rsid w:val="00216B8F"/>
    <w:rsid w:val="00223F84"/>
    <w:rsid w:val="00224AD3"/>
    <w:rsid w:val="00231ADE"/>
    <w:rsid w:val="0024238F"/>
    <w:rsid w:val="0025231B"/>
    <w:rsid w:val="0025639A"/>
    <w:rsid w:val="00260107"/>
    <w:rsid w:val="002662B9"/>
    <w:rsid w:val="002710B1"/>
    <w:rsid w:val="0027128F"/>
    <w:rsid w:val="002821CF"/>
    <w:rsid w:val="00294DA7"/>
    <w:rsid w:val="002A1520"/>
    <w:rsid w:val="002A2F03"/>
    <w:rsid w:val="002A47F9"/>
    <w:rsid w:val="002B44FE"/>
    <w:rsid w:val="002B605E"/>
    <w:rsid w:val="002C1687"/>
    <w:rsid w:val="002C7272"/>
    <w:rsid w:val="002D0DFC"/>
    <w:rsid w:val="002D450C"/>
    <w:rsid w:val="002D4F70"/>
    <w:rsid w:val="002D720A"/>
    <w:rsid w:val="002D7594"/>
    <w:rsid w:val="002E0F3B"/>
    <w:rsid w:val="002E29F5"/>
    <w:rsid w:val="002E7424"/>
    <w:rsid w:val="002F503D"/>
    <w:rsid w:val="00302AA7"/>
    <w:rsid w:val="00305A7F"/>
    <w:rsid w:val="0031293B"/>
    <w:rsid w:val="0031372B"/>
    <w:rsid w:val="00325E2F"/>
    <w:rsid w:val="00334D97"/>
    <w:rsid w:val="00345CE7"/>
    <w:rsid w:val="00351F4F"/>
    <w:rsid w:val="00357AD7"/>
    <w:rsid w:val="00364C93"/>
    <w:rsid w:val="003675C9"/>
    <w:rsid w:val="003679CC"/>
    <w:rsid w:val="00373F0B"/>
    <w:rsid w:val="00385E2B"/>
    <w:rsid w:val="00387EE5"/>
    <w:rsid w:val="00393B62"/>
    <w:rsid w:val="00394B7A"/>
    <w:rsid w:val="003A04DE"/>
    <w:rsid w:val="003A6538"/>
    <w:rsid w:val="003B0CA1"/>
    <w:rsid w:val="003B22FC"/>
    <w:rsid w:val="003B27FD"/>
    <w:rsid w:val="003B4471"/>
    <w:rsid w:val="003B5F1D"/>
    <w:rsid w:val="003B668E"/>
    <w:rsid w:val="003D7FCC"/>
    <w:rsid w:val="003E6DFF"/>
    <w:rsid w:val="003F00C8"/>
    <w:rsid w:val="003F1EE8"/>
    <w:rsid w:val="003F22F7"/>
    <w:rsid w:val="003F49BD"/>
    <w:rsid w:val="003F4B6E"/>
    <w:rsid w:val="003F508A"/>
    <w:rsid w:val="00406CCE"/>
    <w:rsid w:val="004114C1"/>
    <w:rsid w:val="00411F05"/>
    <w:rsid w:val="004137C2"/>
    <w:rsid w:val="00414E78"/>
    <w:rsid w:val="0042019F"/>
    <w:rsid w:val="00421CA0"/>
    <w:rsid w:val="00425088"/>
    <w:rsid w:val="004263FB"/>
    <w:rsid w:val="00427563"/>
    <w:rsid w:val="00427962"/>
    <w:rsid w:val="00427BF2"/>
    <w:rsid w:val="00432299"/>
    <w:rsid w:val="004344B7"/>
    <w:rsid w:val="0044026D"/>
    <w:rsid w:val="004420FF"/>
    <w:rsid w:val="00450579"/>
    <w:rsid w:val="00454B79"/>
    <w:rsid w:val="004601CB"/>
    <w:rsid w:val="00460F97"/>
    <w:rsid w:val="004623DA"/>
    <w:rsid w:val="00464B2F"/>
    <w:rsid w:val="00481C44"/>
    <w:rsid w:val="004858B6"/>
    <w:rsid w:val="004900E8"/>
    <w:rsid w:val="00494DDF"/>
    <w:rsid w:val="004A2DC4"/>
    <w:rsid w:val="004A6BD1"/>
    <w:rsid w:val="004C0A7E"/>
    <w:rsid w:val="004D1B4D"/>
    <w:rsid w:val="004D274F"/>
    <w:rsid w:val="004E5451"/>
    <w:rsid w:val="004E61DF"/>
    <w:rsid w:val="004F2098"/>
    <w:rsid w:val="004F644C"/>
    <w:rsid w:val="004F6F41"/>
    <w:rsid w:val="0050638B"/>
    <w:rsid w:val="005122A9"/>
    <w:rsid w:val="00516953"/>
    <w:rsid w:val="00521D0C"/>
    <w:rsid w:val="00523B46"/>
    <w:rsid w:val="0052765C"/>
    <w:rsid w:val="005318DA"/>
    <w:rsid w:val="0053208A"/>
    <w:rsid w:val="00534C71"/>
    <w:rsid w:val="00537CEC"/>
    <w:rsid w:val="00553509"/>
    <w:rsid w:val="00556322"/>
    <w:rsid w:val="00556AC8"/>
    <w:rsid w:val="005701B7"/>
    <w:rsid w:val="0057192B"/>
    <w:rsid w:val="00572940"/>
    <w:rsid w:val="00573666"/>
    <w:rsid w:val="00576741"/>
    <w:rsid w:val="00581051"/>
    <w:rsid w:val="005910E1"/>
    <w:rsid w:val="00594707"/>
    <w:rsid w:val="005A3251"/>
    <w:rsid w:val="005A4AFA"/>
    <w:rsid w:val="005B2EDD"/>
    <w:rsid w:val="005B509A"/>
    <w:rsid w:val="005D1EDF"/>
    <w:rsid w:val="005D30E6"/>
    <w:rsid w:val="005E33C7"/>
    <w:rsid w:val="005F013B"/>
    <w:rsid w:val="00600057"/>
    <w:rsid w:val="00604A11"/>
    <w:rsid w:val="00607D8E"/>
    <w:rsid w:val="006114AA"/>
    <w:rsid w:val="00614F25"/>
    <w:rsid w:val="00615885"/>
    <w:rsid w:val="0061712A"/>
    <w:rsid w:val="00620C60"/>
    <w:rsid w:val="00625A76"/>
    <w:rsid w:val="00632EB9"/>
    <w:rsid w:val="00634A45"/>
    <w:rsid w:val="00636F68"/>
    <w:rsid w:val="00641749"/>
    <w:rsid w:val="00643CFA"/>
    <w:rsid w:val="00652736"/>
    <w:rsid w:val="0065688E"/>
    <w:rsid w:val="00664317"/>
    <w:rsid w:val="00665447"/>
    <w:rsid w:val="006766BA"/>
    <w:rsid w:val="006802CE"/>
    <w:rsid w:val="00681A30"/>
    <w:rsid w:val="006958A6"/>
    <w:rsid w:val="006979E5"/>
    <w:rsid w:val="006A233D"/>
    <w:rsid w:val="006A49B2"/>
    <w:rsid w:val="006B6614"/>
    <w:rsid w:val="006B7597"/>
    <w:rsid w:val="006C2F1C"/>
    <w:rsid w:val="006D4464"/>
    <w:rsid w:val="006E2CA5"/>
    <w:rsid w:val="006F0FD3"/>
    <w:rsid w:val="006F1355"/>
    <w:rsid w:val="006F38B8"/>
    <w:rsid w:val="006F55B0"/>
    <w:rsid w:val="0070043C"/>
    <w:rsid w:val="007009CB"/>
    <w:rsid w:val="00700AFB"/>
    <w:rsid w:val="00702FD3"/>
    <w:rsid w:val="007033F8"/>
    <w:rsid w:val="00703745"/>
    <w:rsid w:val="00705DA2"/>
    <w:rsid w:val="00707779"/>
    <w:rsid w:val="00717E9A"/>
    <w:rsid w:val="00724BC8"/>
    <w:rsid w:val="00730BB2"/>
    <w:rsid w:val="00733688"/>
    <w:rsid w:val="007344D5"/>
    <w:rsid w:val="007431CE"/>
    <w:rsid w:val="00744F0F"/>
    <w:rsid w:val="0075310A"/>
    <w:rsid w:val="00753C51"/>
    <w:rsid w:val="00754DC0"/>
    <w:rsid w:val="007600C6"/>
    <w:rsid w:val="0076427C"/>
    <w:rsid w:val="00766B15"/>
    <w:rsid w:val="00774670"/>
    <w:rsid w:val="0079040F"/>
    <w:rsid w:val="007907A7"/>
    <w:rsid w:val="00791BF6"/>
    <w:rsid w:val="00792EE6"/>
    <w:rsid w:val="007A00E2"/>
    <w:rsid w:val="007A79F4"/>
    <w:rsid w:val="007A7D7E"/>
    <w:rsid w:val="007D1036"/>
    <w:rsid w:val="007D60DB"/>
    <w:rsid w:val="007D62E3"/>
    <w:rsid w:val="007D6E4F"/>
    <w:rsid w:val="007E26F0"/>
    <w:rsid w:val="007F1C1F"/>
    <w:rsid w:val="00802C1E"/>
    <w:rsid w:val="00810230"/>
    <w:rsid w:val="0081185F"/>
    <w:rsid w:val="00815AD6"/>
    <w:rsid w:val="00816F0C"/>
    <w:rsid w:val="008221B0"/>
    <w:rsid w:val="008233BD"/>
    <w:rsid w:val="00825FAF"/>
    <w:rsid w:val="008263F2"/>
    <w:rsid w:val="00832E6F"/>
    <w:rsid w:val="00845419"/>
    <w:rsid w:val="0084741C"/>
    <w:rsid w:val="0085654F"/>
    <w:rsid w:val="008568C4"/>
    <w:rsid w:val="0085721A"/>
    <w:rsid w:val="00860B24"/>
    <w:rsid w:val="008617FF"/>
    <w:rsid w:val="00864B4C"/>
    <w:rsid w:val="00867EFE"/>
    <w:rsid w:val="00871EF9"/>
    <w:rsid w:val="00874878"/>
    <w:rsid w:val="008811F3"/>
    <w:rsid w:val="00884A18"/>
    <w:rsid w:val="00887ABC"/>
    <w:rsid w:val="008968DC"/>
    <w:rsid w:val="008A21D9"/>
    <w:rsid w:val="008B0621"/>
    <w:rsid w:val="008B11BA"/>
    <w:rsid w:val="008B5557"/>
    <w:rsid w:val="008C0707"/>
    <w:rsid w:val="008E02D3"/>
    <w:rsid w:val="008F16B1"/>
    <w:rsid w:val="008F704F"/>
    <w:rsid w:val="00906148"/>
    <w:rsid w:val="00913F8E"/>
    <w:rsid w:val="009215F9"/>
    <w:rsid w:val="009232D1"/>
    <w:rsid w:val="009302EB"/>
    <w:rsid w:val="00930F9B"/>
    <w:rsid w:val="00931288"/>
    <w:rsid w:val="009327BD"/>
    <w:rsid w:val="00944E29"/>
    <w:rsid w:val="00945AEA"/>
    <w:rsid w:val="0095291E"/>
    <w:rsid w:val="009538F9"/>
    <w:rsid w:val="009674AF"/>
    <w:rsid w:val="00970663"/>
    <w:rsid w:val="0097233A"/>
    <w:rsid w:val="00980511"/>
    <w:rsid w:val="009823E3"/>
    <w:rsid w:val="00984683"/>
    <w:rsid w:val="00985861"/>
    <w:rsid w:val="00993572"/>
    <w:rsid w:val="009A7FE3"/>
    <w:rsid w:val="009B24D8"/>
    <w:rsid w:val="009B5B6F"/>
    <w:rsid w:val="009C7D12"/>
    <w:rsid w:val="009D4549"/>
    <w:rsid w:val="009D45E4"/>
    <w:rsid w:val="009D4713"/>
    <w:rsid w:val="009D5546"/>
    <w:rsid w:val="009D6E15"/>
    <w:rsid w:val="009E34DD"/>
    <w:rsid w:val="009F1401"/>
    <w:rsid w:val="009F1DC4"/>
    <w:rsid w:val="009F347A"/>
    <w:rsid w:val="00A00453"/>
    <w:rsid w:val="00A01E5B"/>
    <w:rsid w:val="00A162A5"/>
    <w:rsid w:val="00A22E89"/>
    <w:rsid w:val="00A26573"/>
    <w:rsid w:val="00A309B4"/>
    <w:rsid w:val="00A323EF"/>
    <w:rsid w:val="00A33CEE"/>
    <w:rsid w:val="00A37A9E"/>
    <w:rsid w:val="00A462C5"/>
    <w:rsid w:val="00A47B2F"/>
    <w:rsid w:val="00A47C75"/>
    <w:rsid w:val="00A530DE"/>
    <w:rsid w:val="00A60F93"/>
    <w:rsid w:val="00A62096"/>
    <w:rsid w:val="00A66760"/>
    <w:rsid w:val="00A74AB3"/>
    <w:rsid w:val="00A80ACE"/>
    <w:rsid w:val="00A825E5"/>
    <w:rsid w:val="00A8760C"/>
    <w:rsid w:val="00A92810"/>
    <w:rsid w:val="00A94989"/>
    <w:rsid w:val="00AA17FC"/>
    <w:rsid w:val="00AA1D7F"/>
    <w:rsid w:val="00AA2B18"/>
    <w:rsid w:val="00AA5D2D"/>
    <w:rsid w:val="00AA6603"/>
    <w:rsid w:val="00AB3F0D"/>
    <w:rsid w:val="00AB75D0"/>
    <w:rsid w:val="00AC68A2"/>
    <w:rsid w:val="00AD2CAC"/>
    <w:rsid w:val="00AD3781"/>
    <w:rsid w:val="00AE351B"/>
    <w:rsid w:val="00AE528D"/>
    <w:rsid w:val="00AF23D4"/>
    <w:rsid w:val="00B07AD0"/>
    <w:rsid w:val="00B107B1"/>
    <w:rsid w:val="00B11946"/>
    <w:rsid w:val="00B11EC0"/>
    <w:rsid w:val="00B23085"/>
    <w:rsid w:val="00B2380D"/>
    <w:rsid w:val="00B25772"/>
    <w:rsid w:val="00B26B93"/>
    <w:rsid w:val="00B410B3"/>
    <w:rsid w:val="00B413A5"/>
    <w:rsid w:val="00B43668"/>
    <w:rsid w:val="00B50021"/>
    <w:rsid w:val="00B5135C"/>
    <w:rsid w:val="00B51BA7"/>
    <w:rsid w:val="00B5798F"/>
    <w:rsid w:val="00B86239"/>
    <w:rsid w:val="00B92548"/>
    <w:rsid w:val="00B944A3"/>
    <w:rsid w:val="00BA264E"/>
    <w:rsid w:val="00BA2CC9"/>
    <w:rsid w:val="00BA4539"/>
    <w:rsid w:val="00BB0D96"/>
    <w:rsid w:val="00BB3437"/>
    <w:rsid w:val="00BB419F"/>
    <w:rsid w:val="00BB4882"/>
    <w:rsid w:val="00BC1107"/>
    <w:rsid w:val="00BC119E"/>
    <w:rsid w:val="00BD4DD6"/>
    <w:rsid w:val="00BD5BDD"/>
    <w:rsid w:val="00BE19FB"/>
    <w:rsid w:val="00BE42C6"/>
    <w:rsid w:val="00BE481B"/>
    <w:rsid w:val="00BE4F0D"/>
    <w:rsid w:val="00BE5D68"/>
    <w:rsid w:val="00BE6D7D"/>
    <w:rsid w:val="00BF39D1"/>
    <w:rsid w:val="00BF41B3"/>
    <w:rsid w:val="00BF476F"/>
    <w:rsid w:val="00BF4F9D"/>
    <w:rsid w:val="00C00173"/>
    <w:rsid w:val="00C1134C"/>
    <w:rsid w:val="00C11ADC"/>
    <w:rsid w:val="00C12228"/>
    <w:rsid w:val="00C27CAA"/>
    <w:rsid w:val="00C34A34"/>
    <w:rsid w:val="00C51B48"/>
    <w:rsid w:val="00C577C9"/>
    <w:rsid w:val="00C60100"/>
    <w:rsid w:val="00C611D6"/>
    <w:rsid w:val="00C67B9C"/>
    <w:rsid w:val="00C72BB9"/>
    <w:rsid w:val="00C74B9F"/>
    <w:rsid w:val="00C76EFF"/>
    <w:rsid w:val="00C83293"/>
    <w:rsid w:val="00C85204"/>
    <w:rsid w:val="00C937DC"/>
    <w:rsid w:val="00C95F36"/>
    <w:rsid w:val="00C960BE"/>
    <w:rsid w:val="00CA643B"/>
    <w:rsid w:val="00CB4B80"/>
    <w:rsid w:val="00CB5F6A"/>
    <w:rsid w:val="00CB73DF"/>
    <w:rsid w:val="00CC1F72"/>
    <w:rsid w:val="00CD12B7"/>
    <w:rsid w:val="00CE0A94"/>
    <w:rsid w:val="00CE2082"/>
    <w:rsid w:val="00CF0FCC"/>
    <w:rsid w:val="00CF6771"/>
    <w:rsid w:val="00CF7C81"/>
    <w:rsid w:val="00D024EB"/>
    <w:rsid w:val="00D0341E"/>
    <w:rsid w:val="00D15454"/>
    <w:rsid w:val="00D22156"/>
    <w:rsid w:val="00D2650E"/>
    <w:rsid w:val="00D365DD"/>
    <w:rsid w:val="00D41570"/>
    <w:rsid w:val="00D43E31"/>
    <w:rsid w:val="00D45258"/>
    <w:rsid w:val="00D51CA3"/>
    <w:rsid w:val="00D5342F"/>
    <w:rsid w:val="00D54033"/>
    <w:rsid w:val="00D57F57"/>
    <w:rsid w:val="00D64268"/>
    <w:rsid w:val="00D6487A"/>
    <w:rsid w:val="00D6520D"/>
    <w:rsid w:val="00D65F49"/>
    <w:rsid w:val="00D73351"/>
    <w:rsid w:val="00D828B8"/>
    <w:rsid w:val="00D840C8"/>
    <w:rsid w:val="00D84A43"/>
    <w:rsid w:val="00D91A49"/>
    <w:rsid w:val="00D93EAB"/>
    <w:rsid w:val="00D94A64"/>
    <w:rsid w:val="00DA2452"/>
    <w:rsid w:val="00DA41ED"/>
    <w:rsid w:val="00DB3AE7"/>
    <w:rsid w:val="00DB53F0"/>
    <w:rsid w:val="00DC0FD0"/>
    <w:rsid w:val="00DD12DB"/>
    <w:rsid w:val="00DD4D69"/>
    <w:rsid w:val="00DD7226"/>
    <w:rsid w:val="00DE55BA"/>
    <w:rsid w:val="00DF32C2"/>
    <w:rsid w:val="00DF4040"/>
    <w:rsid w:val="00DF4B21"/>
    <w:rsid w:val="00DF5F66"/>
    <w:rsid w:val="00E02B1A"/>
    <w:rsid w:val="00E07C50"/>
    <w:rsid w:val="00E33DCE"/>
    <w:rsid w:val="00E34833"/>
    <w:rsid w:val="00E351BA"/>
    <w:rsid w:val="00E35CA3"/>
    <w:rsid w:val="00E41B3F"/>
    <w:rsid w:val="00E55233"/>
    <w:rsid w:val="00E643DB"/>
    <w:rsid w:val="00E81F98"/>
    <w:rsid w:val="00E8599B"/>
    <w:rsid w:val="00E93A41"/>
    <w:rsid w:val="00EA6B71"/>
    <w:rsid w:val="00EC242A"/>
    <w:rsid w:val="00ED1791"/>
    <w:rsid w:val="00ED3A57"/>
    <w:rsid w:val="00EE4FB5"/>
    <w:rsid w:val="00EF1E91"/>
    <w:rsid w:val="00F00C2B"/>
    <w:rsid w:val="00F03BBF"/>
    <w:rsid w:val="00F138CC"/>
    <w:rsid w:val="00F14A66"/>
    <w:rsid w:val="00F23C40"/>
    <w:rsid w:val="00F243CF"/>
    <w:rsid w:val="00F4092B"/>
    <w:rsid w:val="00F54B7D"/>
    <w:rsid w:val="00F60095"/>
    <w:rsid w:val="00F6191D"/>
    <w:rsid w:val="00F75858"/>
    <w:rsid w:val="00F83BB3"/>
    <w:rsid w:val="00F846C1"/>
    <w:rsid w:val="00F84E6A"/>
    <w:rsid w:val="00FA007C"/>
    <w:rsid w:val="00FA405B"/>
    <w:rsid w:val="00FA7904"/>
    <w:rsid w:val="00FC1BA3"/>
    <w:rsid w:val="00FC7E0F"/>
    <w:rsid w:val="00FD65D2"/>
    <w:rsid w:val="00FE1DD5"/>
    <w:rsid w:val="00FE3D4A"/>
    <w:rsid w:val="00FF2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7545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BD5BDD"/>
    <w:pPr>
      <w:spacing w:after="120"/>
    </w:pPr>
    <w:rPr>
      <w:rFonts w:ascii="Arial" w:hAnsi="Arial"/>
      <w:sz w:val="22"/>
      <w:lang w:val="en-GB"/>
    </w:rPr>
  </w:style>
  <w:style w:type="paragraph" w:styleId="Heading1">
    <w:name w:val="heading 1"/>
    <w:basedOn w:val="Normal"/>
    <w:next w:val="Normal"/>
    <w:link w:val="Heading1Char"/>
    <w:uiPriority w:val="9"/>
    <w:qFormat/>
    <w:rsid w:val="00BD5BDD"/>
    <w:pPr>
      <w:keepNext/>
      <w:keepLines/>
      <w:spacing w:before="120" w:after="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036C68"/>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9D4549"/>
    <w:pPr>
      <w:keepNext/>
      <w:keepLines/>
      <w:spacing w:before="200" w:after="0"/>
      <w:outlineLvl w:val="2"/>
    </w:pPr>
    <w:rPr>
      <w:rFonts w:eastAsiaTheme="majorEastAsia" w:cstheme="majorBidi"/>
      <w:b/>
      <w:bCs/>
      <w: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themeColor="hyperlink"/>
      <w:u w:val="single"/>
    </w:rPr>
  </w:style>
  <w:style w:type="character" w:customStyle="1" w:styleId="Heading1Char">
    <w:name w:val="Heading 1 Char"/>
    <w:basedOn w:val="DefaultParagraphFont"/>
    <w:link w:val="Heading1"/>
    <w:uiPriority w:val="9"/>
    <w:rsid w:val="00BD5BDD"/>
    <w:rPr>
      <w:rFonts w:ascii="Arial" w:eastAsiaTheme="majorEastAsia" w:hAnsi="Arial" w:cstheme="majorBidi"/>
      <w:b/>
      <w:bCs/>
      <w:color w:val="345A8A" w:themeColor="accent1" w:themeShade="B5"/>
      <w:sz w:val="32"/>
      <w:szCs w:val="32"/>
      <w:lang w:val="en-GB"/>
    </w:rPr>
  </w:style>
  <w:style w:type="paragraph" w:styleId="Title">
    <w:name w:val="Title"/>
    <w:basedOn w:val="Normal"/>
    <w:next w:val="Normal"/>
    <w:link w:val="TitleChar"/>
    <w:uiPriority w:val="10"/>
    <w:qFormat/>
    <w:rsid w:val="00036C68"/>
    <w:pPr>
      <w:pBdr>
        <w:bottom w:val="single" w:sz="8" w:space="4" w:color="4F81BD" w:themeColor="accent1"/>
      </w:pBdr>
      <w:spacing w:after="300" w:line="240" w:lineRule="auto"/>
      <w:contextualSpacing/>
    </w:pPr>
    <w:rPr>
      <w:rFonts w:eastAsiaTheme="majorEastAsia"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036C68"/>
    <w:rPr>
      <w:rFonts w:ascii="Arial" w:eastAsiaTheme="majorEastAsia" w:hAnsi="Arial" w:cstheme="majorBidi"/>
      <w:b/>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36C68"/>
    <w:rPr>
      <w:rFonts w:ascii="Arial" w:eastAsiaTheme="majorEastAsia" w:hAnsi="Arial" w:cstheme="majorBidi"/>
      <w:b/>
      <w:bCs/>
      <w:color w:val="4F81BD" w:themeColor="accent1"/>
      <w:sz w:val="26"/>
      <w:szCs w:val="26"/>
    </w:rPr>
  </w:style>
  <w:style w:type="paragraph" w:styleId="NormalWeb">
    <w:name w:val="Normal (Web)"/>
    <w:basedOn w:val="Normal"/>
    <w:uiPriority w:val="99"/>
    <w:semiHidden/>
    <w:unhideWhenUsed/>
    <w:rsid w:val="008221B0"/>
    <w:pPr>
      <w:widowControl/>
      <w:spacing w:before="100" w:beforeAutospacing="1" w:after="100" w:afterAutospacing="1" w:line="240" w:lineRule="auto"/>
    </w:pPr>
    <w:rPr>
      <w:rFonts w:ascii="Times" w:hAnsi="Times" w:cs="Times New Roman"/>
      <w:kern w:val="0"/>
      <w:sz w:val="20"/>
      <w:szCs w:val="20"/>
      <w:lang w:val="en-NZ" w:eastAsia="en-US"/>
    </w:rPr>
  </w:style>
  <w:style w:type="character" w:customStyle="1" w:styleId="Heading3Char">
    <w:name w:val="Heading 3 Char"/>
    <w:basedOn w:val="DefaultParagraphFont"/>
    <w:link w:val="Heading3"/>
    <w:uiPriority w:val="9"/>
    <w:rsid w:val="009D4549"/>
    <w:rPr>
      <w:rFonts w:ascii="Arial" w:eastAsiaTheme="majorEastAsia" w:hAnsi="Arial" w:cstheme="majorBidi"/>
      <w:b/>
      <w:bCs/>
      <w:i/>
      <w:color w:val="4F81BD" w:themeColor="accent1"/>
      <w:sz w:val="22"/>
      <w:lang w:val="en-GB"/>
    </w:rPr>
  </w:style>
  <w:style w:type="character" w:styleId="Emphasis">
    <w:name w:val="Emphasis"/>
    <w:basedOn w:val="DefaultParagraphFont"/>
    <w:uiPriority w:val="20"/>
    <w:qFormat/>
    <w:rsid w:val="00036C68"/>
    <w:rPr>
      <w:rFonts w:ascii="Arial" w:hAnsi="Arial"/>
      <w:b/>
      <w:i/>
      <w:iCs/>
    </w:rPr>
  </w:style>
  <w:style w:type="character" w:styleId="Strong">
    <w:name w:val="Strong"/>
    <w:basedOn w:val="DefaultParagraphFont"/>
    <w:uiPriority w:val="22"/>
    <w:qFormat/>
    <w:rsid w:val="00036C68"/>
    <w:rPr>
      <w:rFonts w:ascii="Arial" w:hAnsi="Arial"/>
      <w:b/>
      <w:bCs/>
      <w:i w:val="0"/>
    </w:rPr>
  </w:style>
  <w:style w:type="paragraph" w:styleId="ListParagraph">
    <w:name w:val="List Paragraph"/>
    <w:basedOn w:val="Normal"/>
    <w:uiPriority w:val="34"/>
    <w:qFormat/>
    <w:rsid w:val="008263F2"/>
    <w:pPr>
      <w:widowControl/>
      <w:numPr>
        <w:numId w:val="22"/>
      </w:numPr>
      <w:spacing w:after="0" w:line="240" w:lineRule="auto"/>
      <w:contextualSpacing/>
    </w:pPr>
    <w:rPr>
      <w:i/>
      <w:sz w:val="20"/>
      <w:szCs w:val="20"/>
    </w:rPr>
  </w:style>
  <w:style w:type="paragraph" w:styleId="BalloonText">
    <w:name w:val="Balloon Text"/>
    <w:basedOn w:val="Normal"/>
    <w:link w:val="BalloonTextChar"/>
    <w:uiPriority w:val="99"/>
    <w:semiHidden/>
    <w:unhideWhenUsed/>
    <w:rsid w:val="0004564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5641"/>
    <w:rPr>
      <w:rFonts w:ascii="Lucida Grande" w:hAnsi="Lucida Grande" w:cs="Lucida Grande"/>
      <w:sz w:val="18"/>
      <w:szCs w:val="18"/>
    </w:rPr>
  </w:style>
  <w:style w:type="paragraph" w:styleId="Footer">
    <w:name w:val="footer"/>
    <w:basedOn w:val="Normal"/>
    <w:link w:val="FooterChar"/>
    <w:uiPriority w:val="99"/>
    <w:unhideWhenUsed/>
    <w:rsid w:val="00B4366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43668"/>
    <w:rPr>
      <w:rFonts w:ascii="Arial" w:hAnsi="Arial"/>
      <w:sz w:val="22"/>
    </w:rPr>
  </w:style>
  <w:style w:type="character" w:styleId="PageNumber">
    <w:name w:val="page number"/>
    <w:basedOn w:val="DefaultParagraphFont"/>
    <w:uiPriority w:val="99"/>
    <w:semiHidden/>
    <w:unhideWhenUsed/>
    <w:rsid w:val="00B43668"/>
  </w:style>
  <w:style w:type="paragraph" w:styleId="Header">
    <w:name w:val="header"/>
    <w:basedOn w:val="Normal"/>
    <w:link w:val="HeaderChar"/>
    <w:uiPriority w:val="99"/>
    <w:unhideWhenUsed/>
    <w:rsid w:val="00B43668"/>
    <w:pPr>
      <w:tabs>
        <w:tab w:val="center" w:pos="4320"/>
        <w:tab w:val="right" w:pos="8640"/>
      </w:tabs>
      <w:spacing w:after="0" w:line="240" w:lineRule="auto"/>
    </w:pPr>
  </w:style>
  <w:style w:type="character" w:customStyle="1" w:styleId="HeaderChar">
    <w:name w:val="Header Char"/>
    <w:basedOn w:val="DefaultParagraphFont"/>
    <w:link w:val="Header"/>
    <w:uiPriority w:val="99"/>
    <w:rsid w:val="00B43668"/>
    <w:rPr>
      <w:rFonts w:ascii="Arial" w:hAnsi="Arial"/>
      <w:sz w:val="22"/>
    </w:rPr>
  </w:style>
  <w:style w:type="paragraph" w:styleId="NoSpacing">
    <w:name w:val="No Spacing"/>
    <w:basedOn w:val="Normal"/>
    <w:link w:val="NoSpacingChar"/>
    <w:qFormat/>
    <w:rsid w:val="009302EB"/>
    <w:pPr>
      <w:widowControl/>
      <w:spacing w:after="60" w:line="240" w:lineRule="auto"/>
    </w:pPr>
    <w:rPr>
      <w:kern w:val="0"/>
      <w:lang w:eastAsia="en-US"/>
    </w:rPr>
  </w:style>
  <w:style w:type="character" w:customStyle="1" w:styleId="NoSpacingChar">
    <w:name w:val="No Spacing Char"/>
    <w:basedOn w:val="DefaultParagraphFont"/>
    <w:link w:val="NoSpacing"/>
    <w:rsid w:val="009302EB"/>
    <w:rPr>
      <w:rFonts w:ascii="Arial" w:hAnsi="Arial"/>
      <w:kern w:val="0"/>
      <w:sz w:val="22"/>
      <w:lang w:eastAsia="en-US"/>
    </w:rPr>
  </w:style>
  <w:style w:type="character" w:styleId="UnresolvedMention">
    <w:name w:val="Unresolved Mention"/>
    <w:basedOn w:val="DefaultParagraphFont"/>
    <w:uiPriority w:val="99"/>
    <w:rsid w:val="00665447"/>
    <w:rPr>
      <w:color w:val="605E5C"/>
      <w:shd w:val="clear" w:color="auto" w:fill="E1DFDD"/>
    </w:rPr>
  </w:style>
  <w:style w:type="paragraph" w:styleId="Revision">
    <w:name w:val="Revision"/>
    <w:hidden/>
    <w:uiPriority w:val="99"/>
    <w:semiHidden/>
    <w:rsid w:val="00600057"/>
    <w:pPr>
      <w:widowControl/>
      <w:spacing w:after="0" w:line="240" w:lineRule="auto"/>
    </w:pPr>
    <w:rPr>
      <w:rFonts w:ascii="Arial" w:hAnsi="Arial"/>
      <w:sz w:val="22"/>
      <w:lang w:val="en-GB"/>
    </w:rPr>
  </w:style>
  <w:style w:type="character" w:styleId="CommentReference">
    <w:name w:val="annotation reference"/>
    <w:basedOn w:val="DefaultParagraphFont"/>
    <w:uiPriority w:val="99"/>
    <w:semiHidden/>
    <w:unhideWhenUsed/>
    <w:rsid w:val="00652736"/>
    <w:rPr>
      <w:sz w:val="16"/>
      <w:szCs w:val="16"/>
    </w:rPr>
  </w:style>
  <w:style w:type="paragraph" w:styleId="CommentText">
    <w:name w:val="annotation text"/>
    <w:basedOn w:val="Normal"/>
    <w:link w:val="CommentTextChar"/>
    <w:uiPriority w:val="99"/>
    <w:unhideWhenUsed/>
    <w:rsid w:val="00652736"/>
    <w:pPr>
      <w:spacing w:line="240" w:lineRule="auto"/>
    </w:pPr>
    <w:rPr>
      <w:sz w:val="20"/>
      <w:szCs w:val="20"/>
    </w:rPr>
  </w:style>
  <w:style w:type="character" w:customStyle="1" w:styleId="CommentTextChar">
    <w:name w:val="Comment Text Char"/>
    <w:basedOn w:val="DefaultParagraphFont"/>
    <w:link w:val="CommentText"/>
    <w:uiPriority w:val="99"/>
    <w:rsid w:val="00652736"/>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652736"/>
    <w:rPr>
      <w:b/>
      <w:bCs/>
    </w:rPr>
  </w:style>
  <w:style w:type="character" w:customStyle="1" w:styleId="CommentSubjectChar">
    <w:name w:val="Comment Subject Char"/>
    <w:basedOn w:val="CommentTextChar"/>
    <w:link w:val="CommentSubject"/>
    <w:uiPriority w:val="99"/>
    <w:semiHidden/>
    <w:rsid w:val="00652736"/>
    <w:rPr>
      <w:rFonts w:ascii="Arial" w:hAnsi="Arial"/>
      <w:b/>
      <w:bCs/>
      <w:sz w:val="20"/>
      <w:szCs w:val="20"/>
      <w:lang w:val="en-GB"/>
    </w:rPr>
  </w:style>
  <w:style w:type="character" w:styleId="FollowedHyperlink">
    <w:name w:val="FollowedHyperlink"/>
    <w:basedOn w:val="DefaultParagraphFont"/>
    <w:uiPriority w:val="99"/>
    <w:semiHidden/>
    <w:unhideWhenUsed/>
    <w:rsid w:val="008C0707"/>
    <w:rPr>
      <w:color w:val="800080" w:themeColor="followedHyperlink"/>
      <w:u w:val="single"/>
    </w:rPr>
  </w:style>
  <w:style w:type="paragraph" w:customStyle="1" w:styleId="BasicParagraph">
    <w:name w:val="[Basic Paragraph]"/>
    <w:basedOn w:val="Normal"/>
    <w:uiPriority w:val="99"/>
    <w:rsid w:val="00C00173"/>
    <w:pPr>
      <w:widowControl/>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904004">
      <w:bodyDiv w:val="1"/>
      <w:marLeft w:val="0"/>
      <w:marRight w:val="0"/>
      <w:marTop w:val="0"/>
      <w:marBottom w:val="0"/>
      <w:divBdr>
        <w:top w:val="none" w:sz="0" w:space="0" w:color="auto"/>
        <w:left w:val="none" w:sz="0" w:space="0" w:color="auto"/>
        <w:bottom w:val="none" w:sz="0" w:space="0" w:color="auto"/>
        <w:right w:val="none" w:sz="0" w:space="0" w:color="auto"/>
      </w:divBdr>
    </w:div>
    <w:div w:id="350301669">
      <w:bodyDiv w:val="1"/>
      <w:marLeft w:val="0"/>
      <w:marRight w:val="0"/>
      <w:marTop w:val="0"/>
      <w:marBottom w:val="0"/>
      <w:divBdr>
        <w:top w:val="none" w:sz="0" w:space="0" w:color="auto"/>
        <w:left w:val="none" w:sz="0" w:space="0" w:color="auto"/>
        <w:bottom w:val="none" w:sz="0" w:space="0" w:color="auto"/>
        <w:right w:val="none" w:sz="0" w:space="0" w:color="auto"/>
      </w:divBdr>
    </w:div>
    <w:div w:id="371803334">
      <w:bodyDiv w:val="1"/>
      <w:marLeft w:val="0"/>
      <w:marRight w:val="0"/>
      <w:marTop w:val="0"/>
      <w:marBottom w:val="0"/>
      <w:divBdr>
        <w:top w:val="none" w:sz="0" w:space="0" w:color="auto"/>
        <w:left w:val="none" w:sz="0" w:space="0" w:color="auto"/>
        <w:bottom w:val="none" w:sz="0" w:space="0" w:color="auto"/>
        <w:right w:val="none" w:sz="0" w:space="0" w:color="auto"/>
      </w:divBdr>
      <w:divsChild>
        <w:div w:id="264001069">
          <w:marLeft w:val="0"/>
          <w:marRight w:val="0"/>
          <w:marTop w:val="0"/>
          <w:marBottom w:val="0"/>
          <w:divBdr>
            <w:top w:val="none" w:sz="0" w:space="0" w:color="auto"/>
            <w:left w:val="none" w:sz="0" w:space="0" w:color="auto"/>
            <w:bottom w:val="none" w:sz="0" w:space="0" w:color="auto"/>
            <w:right w:val="none" w:sz="0" w:space="0" w:color="auto"/>
          </w:divBdr>
          <w:divsChild>
            <w:div w:id="273754529">
              <w:marLeft w:val="0"/>
              <w:marRight w:val="0"/>
              <w:marTop w:val="0"/>
              <w:marBottom w:val="0"/>
              <w:divBdr>
                <w:top w:val="none" w:sz="0" w:space="0" w:color="auto"/>
                <w:left w:val="none" w:sz="0" w:space="0" w:color="auto"/>
                <w:bottom w:val="none" w:sz="0" w:space="0" w:color="auto"/>
                <w:right w:val="none" w:sz="0" w:space="0" w:color="auto"/>
              </w:divBdr>
              <w:divsChild>
                <w:div w:id="82034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27956">
      <w:bodyDiv w:val="1"/>
      <w:marLeft w:val="0"/>
      <w:marRight w:val="0"/>
      <w:marTop w:val="0"/>
      <w:marBottom w:val="0"/>
      <w:divBdr>
        <w:top w:val="none" w:sz="0" w:space="0" w:color="auto"/>
        <w:left w:val="none" w:sz="0" w:space="0" w:color="auto"/>
        <w:bottom w:val="none" w:sz="0" w:space="0" w:color="auto"/>
        <w:right w:val="none" w:sz="0" w:space="0" w:color="auto"/>
      </w:divBdr>
      <w:divsChild>
        <w:div w:id="710157058">
          <w:marLeft w:val="0"/>
          <w:marRight w:val="0"/>
          <w:marTop w:val="0"/>
          <w:marBottom w:val="0"/>
          <w:divBdr>
            <w:top w:val="none" w:sz="0" w:space="0" w:color="auto"/>
            <w:left w:val="none" w:sz="0" w:space="0" w:color="auto"/>
            <w:bottom w:val="none" w:sz="0" w:space="0" w:color="auto"/>
            <w:right w:val="none" w:sz="0" w:space="0" w:color="auto"/>
          </w:divBdr>
          <w:divsChild>
            <w:div w:id="2132087263">
              <w:marLeft w:val="0"/>
              <w:marRight w:val="0"/>
              <w:marTop w:val="0"/>
              <w:marBottom w:val="0"/>
              <w:divBdr>
                <w:top w:val="none" w:sz="0" w:space="0" w:color="auto"/>
                <w:left w:val="none" w:sz="0" w:space="0" w:color="auto"/>
                <w:bottom w:val="none" w:sz="0" w:space="0" w:color="auto"/>
                <w:right w:val="none" w:sz="0" w:space="0" w:color="auto"/>
              </w:divBdr>
              <w:divsChild>
                <w:div w:id="71185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93674">
      <w:bodyDiv w:val="1"/>
      <w:marLeft w:val="0"/>
      <w:marRight w:val="0"/>
      <w:marTop w:val="0"/>
      <w:marBottom w:val="0"/>
      <w:divBdr>
        <w:top w:val="none" w:sz="0" w:space="0" w:color="auto"/>
        <w:left w:val="none" w:sz="0" w:space="0" w:color="auto"/>
        <w:bottom w:val="none" w:sz="0" w:space="0" w:color="auto"/>
        <w:right w:val="none" w:sz="0" w:space="0" w:color="auto"/>
      </w:divBdr>
      <w:divsChild>
        <w:div w:id="1644432573">
          <w:marLeft w:val="0"/>
          <w:marRight w:val="0"/>
          <w:marTop w:val="0"/>
          <w:marBottom w:val="0"/>
          <w:divBdr>
            <w:top w:val="none" w:sz="0" w:space="0" w:color="auto"/>
            <w:left w:val="none" w:sz="0" w:space="0" w:color="auto"/>
            <w:bottom w:val="none" w:sz="0" w:space="0" w:color="auto"/>
            <w:right w:val="none" w:sz="0" w:space="0" w:color="auto"/>
          </w:divBdr>
          <w:divsChild>
            <w:div w:id="4796161">
              <w:marLeft w:val="0"/>
              <w:marRight w:val="0"/>
              <w:marTop w:val="0"/>
              <w:marBottom w:val="0"/>
              <w:divBdr>
                <w:top w:val="none" w:sz="0" w:space="0" w:color="auto"/>
                <w:left w:val="none" w:sz="0" w:space="0" w:color="auto"/>
                <w:bottom w:val="none" w:sz="0" w:space="0" w:color="auto"/>
                <w:right w:val="none" w:sz="0" w:space="0" w:color="auto"/>
              </w:divBdr>
              <w:divsChild>
                <w:div w:id="19431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05742">
      <w:bodyDiv w:val="1"/>
      <w:marLeft w:val="0"/>
      <w:marRight w:val="0"/>
      <w:marTop w:val="0"/>
      <w:marBottom w:val="0"/>
      <w:divBdr>
        <w:top w:val="none" w:sz="0" w:space="0" w:color="auto"/>
        <w:left w:val="none" w:sz="0" w:space="0" w:color="auto"/>
        <w:bottom w:val="none" w:sz="0" w:space="0" w:color="auto"/>
        <w:right w:val="none" w:sz="0" w:space="0" w:color="auto"/>
      </w:divBdr>
    </w:div>
    <w:div w:id="978799785">
      <w:bodyDiv w:val="1"/>
      <w:marLeft w:val="0"/>
      <w:marRight w:val="0"/>
      <w:marTop w:val="0"/>
      <w:marBottom w:val="0"/>
      <w:divBdr>
        <w:top w:val="none" w:sz="0" w:space="0" w:color="auto"/>
        <w:left w:val="none" w:sz="0" w:space="0" w:color="auto"/>
        <w:bottom w:val="none" w:sz="0" w:space="0" w:color="auto"/>
        <w:right w:val="none" w:sz="0" w:space="0" w:color="auto"/>
      </w:divBdr>
      <w:divsChild>
        <w:div w:id="2005814859">
          <w:marLeft w:val="0"/>
          <w:marRight w:val="0"/>
          <w:marTop w:val="0"/>
          <w:marBottom w:val="0"/>
          <w:divBdr>
            <w:top w:val="none" w:sz="0" w:space="0" w:color="auto"/>
            <w:left w:val="none" w:sz="0" w:space="0" w:color="auto"/>
            <w:bottom w:val="none" w:sz="0" w:space="0" w:color="auto"/>
            <w:right w:val="none" w:sz="0" w:space="0" w:color="auto"/>
          </w:divBdr>
          <w:divsChild>
            <w:div w:id="299769661">
              <w:marLeft w:val="0"/>
              <w:marRight w:val="0"/>
              <w:marTop w:val="0"/>
              <w:marBottom w:val="0"/>
              <w:divBdr>
                <w:top w:val="none" w:sz="0" w:space="0" w:color="auto"/>
                <w:left w:val="none" w:sz="0" w:space="0" w:color="auto"/>
                <w:bottom w:val="none" w:sz="0" w:space="0" w:color="auto"/>
                <w:right w:val="none" w:sz="0" w:space="0" w:color="auto"/>
              </w:divBdr>
              <w:divsChild>
                <w:div w:id="17204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03286">
      <w:bodyDiv w:val="1"/>
      <w:marLeft w:val="0"/>
      <w:marRight w:val="0"/>
      <w:marTop w:val="0"/>
      <w:marBottom w:val="0"/>
      <w:divBdr>
        <w:top w:val="none" w:sz="0" w:space="0" w:color="auto"/>
        <w:left w:val="none" w:sz="0" w:space="0" w:color="auto"/>
        <w:bottom w:val="none" w:sz="0" w:space="0" w:color="auto"/>
        <w:right w:val="none" w:sz="0" w:space="0" w:color="auto"/>
      </w:divBdr>
      <w:divsChild>
        <w:div w:id="979653559">
          <w:marLeft w:val="0"/>
          <w:marRight w:val="0"/>
          <w:marTop w:val="0"/>
          <w:marBottom w:val="0"/>
          <w:divBdr>
            <w:top w:val="none" w:sz="0" w:space="0" w:color="auto"/>
            <w:left w:val="none" w:sz="0" w:space="0" w:color="auto"/>
            <w:bottom w:val="none" w:sz="0" w:space="0" w:color="auto"/>
            <w:right w:val="none" w:sz="0" w:space="0" w:color="auto"/>
          </w:divBdr>
          <w:divsChild>
            <w:div w:id="1028726127">
              <w:marLeft w:val="0"/>
              <w:marRight w:val="0"/>
              <w:marTop w:val="0"/>
              <w:marBottom w:val="0"/>
              <w:divBdr>
                <w:top w:val="none" w:sz="0" w:space="0" w:color="auto"/>
                <w:left w:val="none" w:sz="0" w:space="0" w:color="auto"/>
                <w:bottom w:val="none" w:sz="0" w:space="0" w:color="auto"/>
                <w:right w:val="none" w:sz="0" w:space="0" w:color="auto"/>
              </w:divBdr>
              <w:divsChild>
                <w:div w:id="176326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5645">
      <w:bodyDiv w:val="1"/>
      <w:marLeft w:val="0"/>
      <w:marRight w:val="0"/>
      <w:marTop w:val="0"/>
      <w:marBottom w:val="0"/>
      <w:divBdr>
        <w:top w:val="none" w:sz="0" w:space="0" w:color="auto"/>
        <w:left w:val="none" w:sz="0" w:space="0" w:color="auto"/>
        <w:bottom w:val="none" w:sz="0" w:space="0" w:color="auto"/>
        <w:right w:val="none" w:sz="0" w:space="0" w:color="auto"/>
      </w:divBdr>
    </w:div>
    <w:div w:id="1136141217">
      <w:bodyDiv w:val="1"/>
      <w:marLeft w:val="0"/>
      <w:marRight w:val="0"/>
      <w:marTop w:val="0"/>
      <w:marBottom w:val="0"/>
      <w:divBdr>
        <w:top w:val="none" w:sz="0" w:space="0" w:color="auto"/>
        <w:left w:val="none" w:sz="0" w:space="0" w:color="auto"/>
        <w:bottom w:val="none" w:sz="0" w:space="0" w:color="auto"/>
        <w:right w:val="none" w:sz="0" w:space="0" w:color="auto"/>
      </w:divBdr>
    </w:div>
    <w:div w:id="1677268647">
      <w:bodyDiv w:val="1"/>
      <w:marLeft w:val="0"/>
      <w:marRight w:val="0"/>
      <w:marTop w:val="0"/>
      <w:marBottom w:val="0"/>
      <w:divBdr>
        <w:top w:val="none" w:sz="0" w:space="0" w:color="auto"/>
        <w:left w:val="none" w:sz="0" w:space="0" w:color="auto"/>
        <w:bottom w:val="none" w:sz="0" w:space="0" w:color="auto"/>
        <w:right w:val="none" w:sz="0" w:space="0" w:color="auto"/>
      </w:divBdr>
    </w:div>
    <w:div w:id="1724214864">
      <w:bodyDiv w:val="1"/>
      <w:marLeft w:val="0"/>
      <w:marRight w:val="0"/>
      <w:marTop w:val="0"/>
      <w:marBottom w:val="0"/>
      <w:divBdr>
        <w:top w:val="none" w:sz="0" w:space="0" w:color="auto"/>
        <w:left w:val="none" w:sz="0" w:space="0" w:color="auto"/>
        <w:bottom w:val="none" w:sz="0" w:space="0" w:color="auto"/>
        <w:right w:val="none" w:sz="0" w:space="0" w:color="auto"/>
      </w:divBdr>
    </w:div>
    <w:div w:id="2047752628">
      <w:bodyDiv w:val="1"/>
      <w:marLeft w:val="0"/>
      <w:marRight w:val="0"/>
      <w:marTop w:val="0"/>
      <w:marBottom w:val="0"/>
      <w:divBdr>
        <w:top w:val="none" w:sz="0" w:space="0" w:color="auto"/>
        <w:left w:val="none" w:sz="0" w:space="0" w:color="auto"/>
        <w:bottom w:val="none" w:sz="0" w:space="0" w:color="auto"/>
        <w:right w:val="none" w:sz="0" w:space="0" w:color="auto"/>
      </w:divBdr>
      <w:divsChild>
        <w:div w:id="917447659">
          <w:marLeft w:val="0"/>
          <w:marRight w:val="0"/>
          <w:marTop w:val="0"/>
          <w:marBottom w:val="0"/>
          <w:divBdr>
            <w:top w:val="none" w:sz="0" w:space="0" w:color="auto"/>
            <w:left w:val="none" w:sz="0" w:space="0" w:color="auto"/>
            <w:bottom w:val="none" w:sz="0" w:space="0" w:color="auto"/>
            <w:right w:val="none" w:sz="0" w:space="0" w:color="auto"/>
          </w:divBdr>
          <w:divsChild>
            <w:div w:id="793715012">
              <w:marLeft w:val="0"/>
              <w:marRight w:val="0"/>
              <w:marTop w:val="0"/>
              <w:marBottom w:val="0"/>
              <w:divBdr>
                <w:top w:val="none" w:sz="0" w:space="0" w:color="auto"/>
                <w:left w:val="none" w:sz="0" w:space="0" w:color="auto"/>
                <w:bottom w:val="none" w:sz="0" w:space="0" w:color="auto"/>
                <w:right w:val="none" w:sz="0" w:space="0" w:color="auto"/>
              </w:divBdr>
              <w:divsChild>
                <w:div w:id="18651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0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exualabuse.org.nz/forms/" TargetMode="External"/><Relationship Id="rId18" Type="http://schemas.openxmlformats.org/officeDocument/2006/relationships/hyperlink" Target="http://www.sexualabuse.org.nz" TargetMode="External"/><Relationship Id="rId26" Type="http://schemas.openxmlformats.org/officeDocument/2006/relationships/footer" Target="footer1.xml"/><Relationship Id="rId39" Type="http://schemas.openxmlformats.org/officeDocument/2006/relationships/hyperlink" Target="https://www.crimestoppers-nz.org/" TargetMode="External"/><Relationship Id="rId21" Type="http://schemas.openxmlformats.org/officeDocument/2006/relationships/hyperlink" Target="http://www.orangatamariki.govt.nz" TargetMode="External"/><Relationship Id="rId34" Type="http://schemas.openxmlformats.org/officeDocument/2006/relationships/image" Target="media/image5.emf"/><Relationship Id="rId42" Type="http://schemas.openxmlformats.org/officeDocument/2006/relationships/hyperlink" Target="mailto:support@safetotalk.nz"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xualabuse.org.nz/form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training.education.govt.nz" TargetMode="External"/><Relationship Id="rId32" Type="http://schemas.openxmlformats.org/officeDocument/2006/relationships/image" Target="media/image3.emf"/><Relationship Id="rId37" Type="http://schemas.openxmlformats.org/officeDocument/2006/relationships/hyperlink" Target="https://www.health.govt.nz/your-health/services-and-support/health-care-services/healthline" TargetMode="External"/><Relationship Id="rId40" Type="http://schemas.openxmlformats.org/officeDocument/2006/relationships/hyperlink" Target="http://www.areyouok.org.nz/"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rangatamariki.govt.nz/working-with-children/information-sharing/guidance-for-sharing-information/" TargetMode="External"/><Relationship Id="rId23" Type="http://schemas.openxmlformats.org/officeDocument/2006/relationships/hyperlink" Target="https://womensrefuge.org.nz" TargetMode="External"/><Relationship Id="rId28" Type="http://schemas.openxmlformats.org/officeDocument/2006/relationships/footer" Target="footer3.xml"/><Relationship Id="rId36" Type="http://schemas.openxmlformats.org/officeDocument/2006/relationships/hyperlink" Target="mailto:edassist@ot.govt.nz" TargetMode="External"/><Relationship Id="rId10" Type="http://schemas.openxmlformats.org/officeDocument/2006/relationships/diagramQuickStyle" Target="diagrams/quickStyle1.xml"/><Relationship Id="rId19" Type="http://schemas.openxmlformats.org/officeDocument/2006/relationships/hyperlink" Target="http://www.safeguardingchildren.org.nz" TargetMode="External"/><Relationship Id="rId31" Type="http://schemas.openxmlformats.org/officeDocument/2006/relationships/image" Target="media/image2.emf"/><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teachingcouncil.nz/en/code-and-standards/reporting-concerns/make-a-report" TargetMode="External"/><Relationship Id="rId22" Type="http://schemas.openxmlformats.org/officeDocument/2006/relationships/hyperlink" Target="http://www.safenetwork.org.nz/" TargetMode="External"/><Relationship Id="rId27" Type="http://schemas.openxmlformats.org/officeDocument/2006/relationships/footer" Target="footer2.xml"/><Relationship Id="rId30" Type="http://schemas.openxmlformats.org/officeDocument/2006/relationships/image" Target="media/image1.emf"/><Relationship Id="rId35" Type="http://schemas.openxmlformats.org/officeDocument/2006/relationships/hyperlink" Target="https://www.orangatamariki.govt.nz/" TargetMode="External"/><Relationship Id="rId43" Type="http://schemas.openxmlformats.org/officeDocument/2006/relationships/fontTable" Target="fontTable.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hyperlink" Target="https://sexualabuse.org.nz/resources/books/" TargetMode="External"/><Relationship Id="rId25" Type="http://schemas.openxmlformats.org/officeDocument/2006/relationships/header" Target="header1.xml"/><Relationship Id="rId33" Type="http://schemas.openxmlformats.org/officeDocument/2006/relationships/image" Target="media/image4.emf"/><Relationship Id="rId38" Type="http://schemas.openxmlformats.org/officeDocument/2006/relationships/hyperlink" Target="https://www.2shine.org.nz/how-shine-helps/helpline" TargetMode="External"/><Relationship Id="rId20" Type="http://schemas.openxmlformats.org/officeDocument/2006/relationships/hyperlink" Target="http://www.childmatters.org.nz" TargetMode="External"/><Relationship Id="rId41" Type="http://schemas.openxmlformats.org/officeDocument/2006/relationships/hyperlink" Target="https://safetotalk.nz/"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87B1F9-1050-E944-A1ED-D007B640914B}" type="doc">
      <dgm:prSet loTypeId="urn:microsoft.com/office/officeart/2005/8/layout/cycle3" loCatId="" qsTypeId="urn:microsoft.com/office/officeart/2005/8/quickstyle/simple4" qsCatId="simple" csTypeId="urn:microsoft.com/office/officeart/2005/8/colors/accent1_2" csCatId="accent1" phldr="1"/>
      <dgm:spPr/>
      <dgm:t>
        <a:bodyPr/>
        <a:lstStyle/>
        <a:p>
          <a:endParaRPr lang="en-US"/>
        </a:p>
      </dgm:t>
    </dgm:pt>
    <dgm:pt modelId="{8BDA836B-D3A6-DC45-997F-1F69569CC178}">
      <dgm:prSet phldrT="[Text]" custT="1"/>
      <dgm:spPr>
        <a:solidFill>
          <a:schemeClr val="accent2"/>
        </a:solidFill>
      </dgm:spPr>
      <dgm:t>
        <a:bodyPr/>
        <a:lstStyle/>
        <a:p>
          <a:r>
            <a:rPr lang="en-US" sz="1100"/>
            <a:t>The priorities in responding to any suspicion of child abuse are:</a:t>
          </a:r>
        </a:p>
      </dgm:t>
    </dgm:pt>
    <dgm:pt modelId="{F9CFE944-5F32-EF4E-80B6-46DB7C0380D3}" type="parTrans" cxnId="{BCFB98B3-D4CD-394E-8587-902C7CF7C744}">
      <dgm:prSet/>
      <dgm:spPr/>
      <dgm:t>
        <a:bodyPr/>
        <a:lstStyle/>
        <a:p>
          <a:endParaRPr lang="en-US"/>
        </a:p>
      </dgm:t>
    </dgm:pt>
    <dgm:pt modelId="{9B0E0FDC-5B00-F749-861F-95DDCC6E37CC}" type="sibTrans" cxnId="{BCFB98B3-D4CD-394E-8587-902C7CF7C744}">
      <dgm:prSet/>
      <dgm:spPr/>
      <dgm:t>
        <a:bodyPr/>
        <a:lstStyle/>
        <a:p>
          <a:endParaRPr lang="en-US"/>
        </a:p>
      </dgm:t>
    </dgm:pt>
    <dgm:pt modelId="{3F6B07A6-4817-A640-B360-173E5B838641}">
      <dgm:prSet phldrT="[Text]" custT="1"/>
      <dgm:spPr/>
      <dgm:t>
        <a:bodyPr/>
        <a:lstStyle/>
        <a:p>
          <a:r>
            <a:rPr lang="en-US" sz="1000"/>
            <a:t>1. Reassure the child that it was all right for them to talk to you. Have a conversation but d</a:t>
          </a:r>
          <a:r>
            <a:rPr lang="en-US" sz="1000" b="1"/>
            <a:t>o not interview the child</a:t>
          </a:r>
        </a:p>
      </dgm:t>
    </dgm:pt>
    <dgm:pt modelId="{F5A4F4A9-2492-F44F-A317-9E21CA14447F}" type="parTrans" cxnId="{9839B6B5-A8B4-254E-99CD-D76A0825CAF9}">
      <dgm:prSet/>
      <dgm:spPr/>
      <dgm:t>
        <a:bodyPr/>
        <a:lstStyle/>
        <a:p>
          <a:endParaRPr lang="en-US"/>
        </a:p>
      </dgm:t>
    </dgm:pt>
    <dgm:pt modelId="{CAFA01B4-04AA-594B-9900-EB9FBCE881AD}" type="sibTrans" cxnId="{9839B6B5-A8B4-254E-99CD-D76A0825CAF9}">
      <dgm:prSet/>
      <dgm:spPr/>
      <dgm:t>
        <a:bodyPr/>
        <a:lstStyle/>
        <a:p>
          <a:endParaRPr lang="en-US"/>
        </a:p>
      </dgm:t>
    </dgm:pt>
    <dgm:pt modelId="{29E0546C-4EC9-A149-B2D4-AD6E7974C7C4}">
      <dgm:prSet phldrT="[Text]" custT="1"/>
      <dgm:spPr/>
      <dgm:t>
        <a:bodyPr/>
        <a:lstStyle/>
        <a:p>
          <a:r>
            <a:rPr lang="en-US" sz="1000"/>
            <a:t>2. Share the information with someone you trust that also knows the child (Person Responsible)</a:t>
          </a:r>
        </a:p>
      </dgm:t>
    </dgm:pt>
    <dgm:pt modelId="{D605C0F3-9890-9D48-BBA8-1440E649C429}" type="parTrans" cxnId="{15970499-7EBF-F143-A782-A040C6DCAB17}">
      <dgm:prSet/>
      <dgm:spPr/>
      <dgm:t>
        <a:bodyPr/>
        <a:lstStyle/>
        <a:p>
          <a:endParaRPr lang="en-US"/>
        </a:p>
      </dgm:t>
    </dgm:pt>
    <dgm:pt modelId="{F993FCC0-0DE2-114B-938D-FC0C9C1CB852}" type="sibTrans" cxnId="{15970499-7EBF-F143-A782-A040C6DCAB17}">
      <dgm:prSet/>
      <dgm:spPr/>
      <dgm:t>
        <a:bodyPr/>
        <a:lstStyle/>
        <a:p>
          <a:endParaRPr lang="en-US"/>
        </a:p>
      </dgm:t>
    </dgm:pt>
    <dgm:pt modelId="{DECC2C84-EC1E-E548-8DB8-DE7E73C836C0}">
      <dgm:prSet phldrT="[Text]" custT="1"/>
      <dgm:spPr/>
      <dgm:t>
        <a:bodyPr/>
        <a:lstStyle/>
        <a:p>
          <a:r>
            <a:rPr lang="en-US" sz="1000"/>
            <a:t>3. Protect the child’s privacy by limiting the number of people who will be involved in any discussions at this time</a:t>
          </a:r>
        </a:p>
      </dgm:t>
    </dgm:pt>
    <dgm:pt modelId="{8AB64617-FD83-814D-83E6-12D1FB93C302}" type="parTrans" cxnId="{84364D0D-44FB-9642-947C-D607799BB2AC}">
      <dgm:prSet/>
      <dgm:spPr/>
      <dgm:t>
        <a:bodyPr/>
        <a:lstStyle/>
        <a:p>
          <a:endParaRPr lang="en-US"/>
        </a:p>
      </dgm:t>
    </dgm:pt>
    <dgm:pt modelId="{C20C6853-D798-824B-8D00-DE4C2D3C9A11}" type="sibTrans" cxnId="{84364D0D-44FB-9642-947C-D607799BB2AC}">
      <dgm:prSet/>
      <dgm:spPr/>
      <dgm:t>
        <a:bodyPr/>
        <a:lstStyle/>
        <a:p>
          <a:endParaRPr lang="en-US"/>
        </a:p>
      </dgm:t>
    </dgm:pt>
    <dgm:pt modelId="{D3F8DA04-4F1C-044B-B550-8DDFF7D66612}">
      <dgm:prSet phldrT="[Text]" custT="1"/>
      <dgm:spPr/>
      <dgm:t>
        <a:bodyPr/>
        <a:lstStyle/>
        <a:p>
          <a:r>
            <a:rPr lang="en-US" sz="900"/>
            <a:t>4. Immediately prepare a confidential written record of the incident or what was said and give this to the Person Responsible</a:t>
          </a:r>
        </a:p>
      </dgm:t>
    </dgm:pt>
    <dgm:pt modelId="{09237FEA-D74A-6F46-B617-C4F0F7AF77C3}" type="parTrans" cxnId="{CB973296-A1C3-0844-9755-072F98A8A3E8}">
      <dgm:prSet/>
      <dgm:spPr/>
      <dgm:t>
        <a:bodyPr/>
        <a:lstStyle/>
        <a:p>
          <a:endParaRPr lang="en-US"/>
        </a:p>
      </dgm:t>
    </dgm:pt>
    <dgm:pt modelId="{EEE8DD04-7819-D440-87C7-58B5947C68E6}" type="sibTrans" cxnId="{CB973296-A1C3-0844-9755-072F98A8A3E8}">
      <dgm:prSet/>
      <dgm:spPr/>
      <dgm:t>
        <a:bodyPr/>
        <a:lstStyle/>
        <a:p>
          <a:endParaRPr lang="en-US"/>
        </a:p>
      </dgm:t>
    </dgm:pt>
    <dgm:pt modelId="{D9E164A4-69A6-9347-BBC8-DECD7FAB08C4}" type="pres">
      <dgm:prSet presAssocID="{6887B1F9-1050-E944-A1ED-D007B640914B}" presName="Name0" presStyleCnt="0">
        <dgm:presLayoutVars>
          <dgm:dir/>
          <dgm:resizeHandles val="exact"/>
        </dgm:presLayoutVars>
      </dgm:prSet>
      <dgm:spPr/>
    </dgm:pt>
    <dgm:pt modelId="{9180C0ED-CB9A-8E4A-B1FE-0BFC92F54B73}" type="pres">
      <dgm:prSet presAssocID="{6887B1F9-1050-E944-A1ED-D007B640914B}" presName="cycle" presStyleCnt="0"/>
      <dgm:spPr/>
    </dgm:pt>
    <dgm:pt modelId="{3ABF3325-6910-DE47-AB01-CC0C53E8C2BF}" type="pres">
      <dgm:prSet presAssocID="{8BDA836B-D3A6-DC45-997F-1F69569CC178}" presName="nodeFirstNode" presStyleLbl="node1" presStyleIdx="0" presStyleCnt="5">
        <dgm:presLayoutVars>
          <dgm:bulletEnabled val="1"/>
        </dgm:presLayoutVars>
      </dgm:prSet>
      <dgm:spPr/>
    </dgm:pt>
    <dgm:pt modelId="{BBFF5110-8A78-D049-A35C-7F11936A741C}" type="pres">
      <dgm:prSet presAssocID="{9B0E0FDC-5B00-F749-861F-95DDCC6E37CC}" presName="sibTransFirstNode" presStyleLbl="bgShp" presStyleIdx="0" presStyleCnt="1"/>
      <dgm:spPr/>
    </dgm:pt>
    <dgm:pt modelId="{6C755038-E648-E842-BC51-AF899847FEB3}" type="pres">
      <dgm:prSet presAssocID="{3F6B07A6-4817-A640-B360-173E5B838641}" presName="nodeFollowingNodes" presStyleLbl="node1" presStyleIdx="1" presStyleCnt="5">
        <dgm:presLayoutVars>
          <dgm:bulletEnabled val="1"/>
        </dgm:presLayoutVars>
      </dgm:prSet>
      <dgm:spPr/>
    </dgm:pt>
    <dgm:pt modelId="{A7DD852B-A0C0-2C4B-8967-6DD1C006DFC9}" type="pres">
      <dgm:prSet presAssocID="{29E0546C-4EC9-A149-B2D4-AD6E7974C7C4}" presName="nodeFollowingNodes" presStyleLbl="node1" presStyleIdx="2" presStyleCnt="5">
        <dgm:presLayoutVars>
          <dgm:bulletEnabled val="1"/>
        </dgm:presLayoutVars>
      </dgm:prSet>
      <dgm:spPr/>
    </dgm:pt>
    <dgm:pt modelId="{09B7876D-5053-B34A-9DC2-502DEF4A489C}" type="pres">
      <dgm:prSet presAssocID="{DECC2C84-EC1E-E548-8DB8-DE7E73C836C0}" presName="nodeFollowingNodes" presStyleLbl="node1" presStyleIdx="3" presStyleCnt="5">
        <dgm:presLayoutVars>
          <dgm:bulletEnabled val="1"/>
        </dgm:presLayoutVars>
      </dgm:prSet>
      <dgm:spPr/>
    </dgm:pt>
    <dgm:pt modelId="{D44D3640-C857-4440-AF83-CB0DFC0E701C}" type="pres">
      <dgm:prSet presAssocID="{D3F8DA04-4F1C-044B-B550-8DDFF7D66612}" presName="nodeFollowingNodes" presStyleLbl="node1" presStyleIdx="4" presStyleCnt="5">
        <dgm:presLayoutVars>
          <dgm:bulletEnabled val="1"/>
        </dgm:presLayoutVars>
      </dgm:prSet>
      <dgm:spPr/>
    </dgm:pt>
  </dgm:ptLst>
  <dgm:cxnLst>
    <dgm:cxn modelId="{84364D0D-44FB-9642-947C-D607799BB2AC}" srcId="{6887B1F9-1050-E944-A1ED-D007B640914B}" destId="{DECC2C84-EC1E-E548-8DB8-DE7E73C836C0}" srcOrd="3" destOrd="0" parTransId="{8AB64617-FD83-814D-83E6-12D1FB93C302}" sibTransId="{C20C6853-D798-824B-8D00-DE4C2D3C9A11}"/>
    <dgm:cxn modelId="{9B1E7F24-3233-3641-A15B-30592619C7FD}" type="presOf" srcId="{8BDA836B-D3A6-DC45-997F-1F69569CC178}" destId="{3ABF3325-6910-DE47-AB01-CC0C53E8C2BF}" srcOrd="0" destOrd="0" presId="urn:microsoft.com/office/officeart/2005/8/layout/cycle3"/>
    <dgm:cxn modelId="{036CB258-DA06-3747-B879-D2CD4080F7F5}" type="presOf" srcId="{3F6B07A6-4817-A640-B360-173E5B838641}" destId="{6C755038-E648-E842-BC51-AF899847FEB3}" srcOrd="0" destOrd="0" presId="urn:microsoft.com/office/officeart/2005/8/layout/cycle3"/>
    <dgm:cxn modelId="{F297D378-3213-0B4F-AC70-86F1D1646F46}" type="presOf" srcId="{D3F8DA04-4F1C-044B-B550-8DDFF7D66612}" destId="{D44D3640-C857-4440-AF83-CB0DFC0E701C}" srcOrd="0" destOrd="0" presId="urn:microsoft.com/office/officeart/2005/8/layout/cycle3"/>
    <dgm:cxn modelId="{CB973296-A1C3-0844-9755-072F98A8A3E8}" srcId="{6887B1F9-1050-E944-A1ED-D007B640914B}" destId="{D3F8DA04-4F1C-044B-B550-8DDFF7D66612}" srcOrd="4" destOrd="0" parTransId="{09237FEA-D74A-6F46-B617-C4F0F7AF77C3}" sibTransId="{EEE8DD04-7819-D440-87C7-58B5947C68E6}"/>
    <dgm:cxn modelId="{15970499-7EBF-F143-A782-A040C6DCAB17}" srcId="{6887B1F9-1050-E944-A1ED-D007B640914B}" destId="{29E0546C-4EC9-A149-B2D4-AD6E7974C7C4}" srcOrd="2" destOrd="0" parTransId="{D605C0F3-9890-9D48-BBA8-1440E649C429}" sibTransId="{F993FCC0-0DE2-114B-938D-FC0C9C1CB852}"/>
    <dgm:cxn modelId="{5646AD9E-5540-034E-A297-2A8A561D5492}" type="presOf" srcId="{DECC2C84-EC1E-E548-8DB8-DE7E73C836C0}" destId="{09B7876D-5053-B34A-9DC2-502DEF4A489C}" srcOrd="0" destOrd="0" presId="urn:microsoft.com/office/officeart/2005/8/layout/cycle3"/>
    <dgm:cxn modelId="{BCFB98B3-D4CD-394E-8587-902C7CF7C744}" srcId="{6887B1F9-1050-E944-A1ED-D007B640914B}" destId="{8BDA836B-D3A6-DC45-997F-1F69569CC178}" srcOrd="0" destOrd="0" parTransId="{F9CFE944-5F32-EF4E-80B6-46DB7C0380D3}" sibTransId="{9B0E0FDC-5B00-F749-861F-95DDCC6E37CC}"/>
    <dgm:cxn modelId="{9839B6B5-A8B4-254E-99CD-D76A0825CAF9}" srcId="{6887B1F9-1050-E944-A1ED-D007B640914B}" destId="{3F6B07A6-4817-A640-B360-173E5B838641}" srcOrd="1" destOrd="0" parTransId="{F5A4F4A9-2492-F44F-A317-9E21CA14447F}" sibTransId="{CAFA01B4-04AA-594B-9900-EB9FBCE881AD}"/>
    <dgm:cxn modelId="{9D53DBB7-DFF0-C44D-87C6-C30DA85DA4FD}" type="presOf" srcId="{6887B1F9-1050-E944-A1ED-D007B640914B}" destId="{D9E164A4-69A6-9347-BBC8-DECD7FAB08C4}" srcOrd="0" destOrd="0" presId="urn:microsoft.com/office/officeart/2005/8/layout/cycle3"/>
    <dgm:cxn modelId="{C8EC58D9-A40C-BA4B-88C9-197E94EBFC22}" type="presOf" srcId="{9B0E0FDC-5B00-F749-861F-95DDCC6E37CC}" destId="{BBFF5110-8A78-D049-A35C-7F11936A741C}" srcOrd="0" destOrd="0" presId="urn:microsoft.com/office/officeart/2005/8/layout/cycle3"/>
    <dgm:cxn modelId="{327EE8FE-782B-C64B-9323-F75DDB0156FF}" type="presOf" srcId="{29E0546C-4EC9-A149-B2D4-AD6E7974C7C4}" destId="{A7DD852B-A0C0-2C4B-8967-6DD1C006DFC9}" srcOrd="0" destOrd="0" presId="urn:microsoft.com/office/officeart/2005/8/layout/cycle3"/>
    <dgm:cxn modelId="{8FC01FCB-F038-664F-A664-959FEC7AD690}" type="presParOf" srcId="{D9E164A4-69A6-9347-BBC8-DECD7FAB08C4}" destId="{9180C0ED-CB9A-8E4A-B1FE-0BFC92F54B73}" srcOrd="0" destOrd="0" presId="urn:microsoft.com/office/officeart/2005/8/layout/cycle3"/>
    <dgm:cxn modelId="{D54FECB9-3519-0D46-B5F4-766FAD7262CC}" type="presParOf" srcId="{9180C0ED-CB9A-8E4A-B1FE-0BFC92F54B73}" destId="{3ABF3325-6910-DE47-AB01-CC0C53E8C2BF}" srcOrd="0" destOrd="0" presId="urn:microsoft.com/office/officeart/2005/8/layout/cycle3"/>
    <dgm:cxn modelId="{C1962FD8-5C41-9F48-9031-F0604E48DEA3}" type="presParOf" srcId="{9180C0ED-CB9A-8E4A-B1FE-0BFC92F54B73}" destId="{BBFF5110-8A78-D049-A35C-7F11936A741C}" srcOrd="1" destOrd="0" presId="urn:microsoft.com/office/officeart/2005/8/layout/cycle3"/>
    <dgm:cxn modelId="{53BC2B5A-1F7B-F745-A04B-A696AE3F7F36}" type="presParOf" srcId="{9180C0ED-CB9A-8E4A-B1FE-0BFC92F54B73}" destId="{6C755038-E648-E842-BC51-AF899847FEB3}" srcOrd="2" destOrd="0" presId="urn:microsoft.com/office/officeart/2005/8/layout/cycle3"/>
    <dgm:cxn modelId="{2B5D5C50-EA0C-D24D-8E6E-9F57F94D9F9A}" type="presParOf" srcId="{9180C0ED-CB9A-8E4A-B1FE-0BFC92F54B73}" destId="{A7DD852B-A0C0-2C4B-8967-6DD1C006DFC9}" srcOrd="3" destOrd="0" presId="urn:microsoft.com/office/officeart/2005/8/layout/cycle3"/>
    <dgm:cxn modelId="{6174D9D1-332B-C044-AC16-8D867C7C46D6}" type="presParOf" srcId="{9180C0ED-CB9A-8E4A-B1FE-0BFC92F54B73}" destId="{09B7876D-5053-B34A-9DC2-502DEF4A489C}" srcOrd="4" destOrd="0" presId="urn:microsoft.com/office/officeart/2005/8/layout/cycle3"/>
    <dgm:cxn modelId="{0790840B-15FD-8F4B-ABEB-72F42905339D}" type="presParOf" srcId="{9180C0ED-CB9A-8E4A-B1FE-0BFC92F54B73}" destId="{D44D3640-C857-4440-AF83-CB0DFC0E701C}" srcOrd="5" destOrd="0" presId="urn:microsoft.com/office/officeart/2005/8/layout/cycle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FF5110-8A78-D049-A35C-7F11936A741C}">
      <dsp:nvSpPr>
        <dsp:cNvPr id="0" name=""/>
        <dsp:cNvSpPr/>
      </dsp:nvSpPr>
      <dsp:spPr>
        <a:xfrm>
          <a:off x="1142926" y="-17254"/>
          <a:ext cx="3200546" cy="3200546"/>
        </a:xfrm>
        <a:prstGeom prst="circularArrow">
          <a:avLst>
            <a:gd name="adj1" fmla="val 5544"/>
            <a:gd name="adj2" fmla="val 330680"/>
            <a:gd name="adj3" fmla="val 13835513"/>
            <a:gd name="adj4" fmla="val 17349805"/>
            <a:gd name="adj5" fmla="val 5757"/>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3ABF3325-6910-DE47-AB01-CC0C53E8C2BF}">
      <dsp:nvSpPr>
        <dsp:cNvPr id="0" name=""/>
        <dsp:cNvSpPr/>
      </dsp:nvSpPr>
      <dsp:spPr>
        <a:xfrm>
          <a:off x="2013198" y="691"/>
          <a:ext cx="1460003" cy="730001"/>
        </a:xfrm>
        <a:prstGeom prst="roundRect">
          <a:avLst/>
        </a:prstGeom>
        <a:solidFill>
          <a:schemeClr val="accent2"/>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The priorities in responding to any suspicion of child abuse are:</a:t>
          </a:r>
        </a:p>
      </dsp:txBody>
      <dsp:txXfrm>
        <a:off x="2048834" y="36327"/>
        <a:ext cx="1388731" cy="658729"/>
      </dsp:txXfrm>
    </dsp:sp>
    <dsp:sp modelId="{6C755038-E648-E842-BC51-AF899847FEB3}">
      <dsp:nvSpPr>
        <dsp:cNvPr id="0" name=""/>
        <dsp:cNvSpPr/>
      </dsp:nvSpPr>
      <dsp:spPr>
        <a:xfrm>
          <a:off x="3311236" y="943771"/>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1. Reassure the child that it was all right for them to talk to you. Have a conversation but d</a:t>
          </a:r>
          <a:r>
            <a:rPr lang="en-US" sz="1000" b="1" kern="1200"/>
            <a:t>o not interview the child</a:t>
          </a:r>
        </a:p>
      </dsp:txBody>
      <dsp:txXfrm>
        <a:off x="3346872" y="979407"/>
        <a:ext cx="1388731" cy="658729"/>
      </dsp:txXfrm>
    </dsp:sp>
    <dsp:sp modelId="{A7DD852B-A0C0-2C4B-8967-6DD1C006DFC9}">
      <dsp:nvSpPr>
        <dsp:cNvPr id="0" name=""/>
        <dsp:cNvSpPr/>
      </dsp:nvSpPr>
      <dsp:spPr>
        <a:xfrm>
          <a:off x="2815429" y="2469707"/>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2. Share the information with someone you trust that also knows the child (Person Responsible)</a:t>
          </a:r>
        </a:p>
      </dsp:txBody>
      <dsp:txXfrm>
        <a:off x="2851065" y="2505343"/>
        <a:ext cx="1388731" cy="658729"/>
      </dsp:txXfrm>
    </dsp:sp>
    <dsp:sp modelId="{09B7876D-5053-B34A-9DC2-502DEF4A489C}">
      <dsp:nvSpPr>
        <dsp:cNvPr id="0" name=""/>
        <dsp:cNvSpPr/>
      </dsp:nvSpPr>
      <dsp:spPr>
        <a:xfrm>
          <a:off x="1210966" y="2469707"/>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3. Protect the child’s privacy by limiting the number of people who will be involved in any discussions at this time</a:t>
          </a:r>
        </a:p>
      </dsp:txBody>
      <dsp:txXfrm>
        <a:off x="1246602" y="2505343"/>
        <a:ext cx="1388731" cy="658729"/>
      </dsp:txXfrm>
    </dsp:sp>
    <dsp:sp modelId="{D44D3640-C857-4440-AF83-CB0DFC0E701C}">
      <dsp:nvSpPr>
        <dsp:cNvPr id="0" name=""/>
        <dsp:cNvSpPr/>
      </dsp:nvSpPr>
      <dsp:spPr>
        <a:xfrm>
          <a:off x="715159" y="943771"/>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4. Immediately prepare a confidential written record of the incident or what was said and give this to the Person Responsible</a:t>
          </a:r>
        </a:p>
      </dsp:txBody>
      <dsp:txXfrm>
        <a:off x="750795" y="979407"/>
        <a:ext cx="1388731" cy="65872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30E4C4F56564E4090CE9BA4DD3E87CC"/>
        <w:category>
          <w:name w:val="General"/>
          <w:gallery w:val="placeholder"/>
        </w:category>
        <w:types>
          <w:type w:val="bbPlcHdr"/>
        </w:types>
        <w:behaviors>
          <w:behavior w:val="content"/>
        </w:behaviors>
        <w:guid w:val="{D44901A3-AB68-0B46-B6D8-F9525523F8B0}"/>
      </w:docPartPr>
      <w:docPartBody>
        <w:p w:rsidR="00216FE0" w:rsidRDefault="00216FE0" w:rsidP="00216FE0">
          <w:pPr>
            <w:pStyle w:val="B30E4C4F56564E4090CE9BA4DD3E87CC"/>
          </w:pPr>
          <w:r>
            <w:t>[Type text]</w:t>
          </w:r>
        </w:p>
      </w:docPartBody>
    </w:docPart>
    <w:docPart>
      <w:docPartPr>
        <w:name w:val="CD12A37695A4F64EA68F09401658005B"/>
        <w:category>
          <w:name w:val="General"/>
          <w:gallery w:val="placeholder"/>
        </w:category>
        <w:types>
          <w:type w:val="bbPlcHdr"/>
        </w:types>
        <w:behaviors>
          <w:behavior w:val="content"/>
        </w:behaviors>
        <w:guid w:val="{D81D7C88-6187-BE4C-88C0-E19E264B698F}"/>
      </w:docPartPr>
      <w:docPartBody>
        <w:p w:rsidR="00216FE0" w:rsidRDefault="00216FE0" w:rsidP="00216FE0">
          <w:pPr>
            <w:pStyle w:val="CD12A37695A4F64EA68F09401658005B"/>
          </w:pPr>
          <w:r>
            <w:t>[Type text]</w:t>
          </w:r>
        </w:p>
      </w:docPartBody>
    </w:docPart>
    <w:docPart>
      <w:docPartPr>
        <w:name w:val="B9B0EECD6F21204596D696A5F415FD46"/>
        <w:category>
          <w:name w:val="General"/>
          <w:gallery w:val="placeholder"/>
        </w:category>
        <w:types>
          <w:type w:val="bbPlcHdr"/>
        </w:types>
        <w:behaviors>
          <w:behavior w:val="content"/>
        </w:behaviors>
        <w:guid w:val="{F08ED446-2DF7-D241-BAB6-C868D115EADC}"/>
      </w:docPartPr>
      <w:docPartBody>
        <w:p w:rsidR="00216FE0" w:rsidRDefault="00216FE0" w:rsidP="00216FE0">
          <w:pPr>
            <w:pStyle w:val="B9B0EECD6F21204596D696A5F415FD4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nkGothITC Bk BT">
    <w:panose1 w:val="020B06040202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4D"/>
    <w:family w:val="auto"/>
    <w:notTrueType/>
    <w:pitch w:val="default"/>
    <w:sig w:usb0="00000003" w:usb1="00000000" w:usb2="00000000" w:usb3="00000000" w:csb0="00000001" w:csb1="00000000"/>
  </w:font>
  <w:font w:name="MinionPro-It">
    <w:altName w:val="Calibri"/>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FE0"/>
    <w:rsid w:val="0006509C"/>
    <w:rsid w:val="00090205"/>
    <w:rsid w:val="000A4655"/>
    <w:rsid w:val="000E08B0"/>
    <w:rsid w:val="000E531B"/>
    <w:rsid w:val="000F0D33"/>
    <w:rsid w:val="000F0FBA"/>
    <w:rsid w:val="00121A44"/>
    <w:rsid w:val="001D5DFA"/>
    <w:rsid w:val="00216FE0"/>
    <w:rsid w:val="00231ADE"/>
    <w:rsid w:val="00290D64"/>
    <w:rsid w:val="002A4477"/>
    <w:rsid w:val="002A7469"/>
    <w:rsid w:val="002E2E8F"/>
    <w:rsid w:val="002E47B6"/>
    <w:rsid w:val="002F4727"/>
    <w:rsid w:val="0031372B"/>
    <w:rsid w:val="00344E94"/>
    <w:rsid w:val="00357AD7"/>
    <w:rsid w:val="003631BC"/>
    <w:rsid w:val="00366406"/>
    <w:rsid w:val="00395A0E"/>
    <w:rsid w:val="003F0F5E"/>
    <w:rsid w:val="003F5C70"/>
    <w:rsid w:val="00426178"/>
    <w:rsid w:val="00445BEE"/>
    <w:rsid w:val="00491889"/>
    <w:rsid w:val="004D3D54"/>
    <w:rsid w:val="004F0897"/>
    <w:rsid w:val="005B7DC8"/>
    <w:rsid w:val="005E4D6A"/>
    <w:rsid w:val="0069604A"/>
    <w:rsid w:val="006B1326"/>
    <w:rsid w:val="006E4C82"/>
    <w:rsid w:val="00727C1A"/>
    <w:rsid w:val="00753C51"/>
    <w:rsid w:val="007601A6"/>
    <w:rsid w:val="007628CC"/>
    <w:rsid w:val="00763900"/>
    <w:rsid w:val="00794E53"/>
    <w:rsid w:val="007A1413"/>
    <w:rsid w:val="007A415F"/>
    <w:rsid w:val="007F364A"/>
    <w:rsid w:val="008066D2"/>
    <w:rsid w:val="008315AA"/>
    <w:rsid w:val="00840D7D"/>
    <w:rsid w:val="008617FF"/>
    <w:rsid w:val="008F2339"/>
    <w:rsid w:val="00900161"/>
    <w:rsid w:val="00902BAA"/>
    <w:rsid w:val="00935E86"/>
    <w:rsid w:val="009D4D3C"/>
    <w:rsid w:val="009D524F"/>
    <w:rsid w:val="00A24DBD"/>
    <w:rsid w:val="00A40200"/>
    <w:rsid w:val="00A800B3"/>
    <w:rsid w:val="00AA181A"/>
    <w:rsid w:val="00AA4C66"/>
    <w:rsid w:val="00C348BD"/>
    <w:rsid w:val="00C34A34"/>
    <w:rsid w:val="00C36A6A"/>
    <w:rsid w:val="00C42E9B"/>
    <w:rsid w:val="00CA15E8"/>
    <w:rsid w:val="00CB124B"/>
    <w:rsid w:val="00D265AA"/>
    <w:rsid w:val="00DB16D8"/>
    <w:rsid w:val="00DD7172"/>
    <w:rsid w:val="00E50E2B"/>
    <w:rsid w:val="00EF3EFA"/>
    <w:rsid w:val="00F104C3"/>
    <w:rsid w:val="00FC7E0F"/>
    <w:rsid w:val="00FE3D4A"/>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0E4C4F56564E4090CE9BA4DD3E87CC">
    <w:name w:val="B30E4C4F56564E4090CE9BA4DD3E87CC"/>
    <w:rsid w:val="00216FE0"/>
  </w:style>
  <w:style w:type="paragraph" w:customStyle="1" w:styleId="CD12A37695A4F64EA68F09401658005B">
    <w:name w:val="CD12A37695A4F64EA68F09401658005B"/>
    <w:rsid w:val="00216FE0"/>
  </w:style>
  <w:style w:type="paragraph" w:customStyle="1" w:styleId="B9B0EECD6F21204596D696A5F415FD46">
    <w:name w:val="B9B0EECD6F21204596D696A5F415FD46"/>
    <w:rsid w:val="00216F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0B1FE-B12B-6A40-9EF0-04B80C54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5525</Words>
  <Characters>31497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Exemplar Chilkd Protection Policy</vt:lpstr>
    </vt:vector>
  </TitlesOfParts>
  <Manager/>
  <Company>Chu Li-Chuan Educational Services Ltd</Company>
  <LinksUpToDate>false</LinksUpToDate>
  <CharactersWithSpaces>36949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Exemplar Chilkd Protection Policy</dc:title>
  <dc:subject/>
  <dc:creator>Prof Eric Hollis</dc:creator>
  <cp:keywords>Children's Act (2014)</cp:keywords>
  <dc:description/>
  <cp:lastModifiedBy>Eric Hollis</cp:lastModifiedBy>
  <cp:revision>5</cp:revision>
  <cp:lastPrinted>2016-05-12T03:09:00Z</cp:lastPrinted>
  <dcterms:created xsi:type="dcterms:W3CDTF">2026-09-24T23:26:00Z</dcterms:created>
  <dcterms:modified xsi:type="dcterms:W3CDTF">2026-09-24T23:31:00Z</dcterms:modified>
  <cp:category/>
</cp:coreProperties>
</file>